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 </w:t>
      </w:r>
      <w:r>
        <w:rPr>
          <w:rFonts w:ascii="宋体" w:hAnsi="宋体" w:eastAsia="宋体" w:cs="宋体"/>
          <w:color w:val="000000" w:themeColor="text1"/>
          <w:sz w:val="21"/>
          <w:highlight w:val="white"/>
        </w:rPr>
        <w:t xml:space="preserve"> </w:t>
      </w:r>
      <w:r>
        <w:rPr>
          <w:rFonts w:ascii="宋体" w:hAnsi="宋体" w:eastAsia="宋体" w:cs="宋体"/>
          <w:color w:val="000000" w:themeColor="text1"/>
          <w:highlight w:val="white"/>
        </w:rPr>
        <w:t xml:space="preserve">  </w:t>
      </w:r>
      <w:r/>
    </w:p>
    <w:p>
      <w:pPr>
        <w:jc w:val="center"/>
        <w:spacing w:before="120" w:after="120" w:line="85" w:lineRule="atLeast"/>
        <w:rPr>
          <w:rFonts w:hint="eastAsia" w:ascii="宋体" w:hAnsi="宋体" w:eastAsia="宋体" w:cs="宋体"/>
          <w:b/>
          <w:color w:val="000000" w:themeColor="text1"/>
          <w:sz w:val="8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rPr>
      </w:r>
      <w:r/>
    </w:p>
    <w:p>
      <w:pPr>
        <w:jc w:val="center"/>
        <w:spacing w:before="120" w:after="120" w:line="85" w:lineRule="atLeast"/>
        <w:rPr>
          <w:rFonts w:hint="eastAsia" w:ascii="宋体" w:hAnsi="宋体" w:eastAsia="宋体" w:cs="宋体"/>
          <w:b/>
          <w:color w:val="000000" w:themeColor="text1"/>
          <w:sz w:val="8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rPr>
      </w:r>
      <w:r/>
    </w:p>
    <w:p>
      <w:pPr>
        <w:jc w:val="center"/>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84"/>
        </w:rPr>
        <w:t xml:space="preserve">竞争性谈判文件</w:t>
      </w:r>
      <w:r/>
    </w:p>
    <w:p>
      <w:pPr>
        <w:ind w:firstLine="1506"/>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rPr>
        <w:t xml:space="preserve"> </w:t>
      </w:r>
      <w:r/>
    </w:p>
    <w:p>
      <w:pPr>
        <w:ind w:firstLine="1506"/>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rPr>
        <w:t xml:space="preserve"> </w:t>
      </w:r>
      <w:r/>
    </w:p>
    <w:p>
      <w:pPr>
        <w:ind w:firstLine="1506"/>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rPr>
        <w:t xml:space="preserve"> </w:t>
      </w:r>
      <w:r/>
    </w:p>
    <w:p>
      <w:pPr>
        <w:ind w:left="1606" w:hanging="1606"/>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项目名称：</w:t>
      </w:r>
      <w:r>
        <w:rPr>
          <w:rFonts w:ascii="宋体" w:hAnsi="宋体" w:eastAsia="宋体" w:cs="宋体"/>
          <w:b/>
          <w:color w:val="000000" w:themeColor="text1"/>
          <w:sz w:val="32"/>
        </w:rPr>
        <w:t xml:space="preserve">江苏省宿迁经贸高等职业技术学校宿舍楼消防及生活用水管道维修改造工程项目（二次）</w:t>
      </w:r>
      <w:r/>
    </w:p>
    <w:p>
      <w:pPr>
        <w:jc w:val="both"/>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项目编号：</w:t>
      </w:r>
      <w:r>
        <w:rPr>
          <w:rFonts w:ascii="宋体" w:hAnsi="宋体" w:eastAsia="宋体" w:cs="宋体"/>
          <w:b/>
          <w:color w:val="000000" w:themeColor="text1"/>
          <w:sz w:val="32"/>
        </w:rPr>
        <w:t xml:space="preserve">JSZC-321300-BZGS-T2026-0001</w:t>
      </w:r>
      <w:r>
        <w:rPr>
          <w:rFonts w:ascii="宋体" w:hAnsi="宋体" w:eastAsia="宋体" w:cs="宋体"/>
          <w:b/>
          <w:color w:val="000000" w:themeColor="text1"/>
          <w:sz w:val="32"/>
        </w:rPr>
        <w:tab/>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517"/>
        <w:gridCol w:w="6661"/>
      </w:tblGrid>
      <w:tr>
        <w:trPr>
          <w:trHeight w:val="5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17" w:type="dxa"/>
            <w:vAlign w:val="center"/>
            <w:textDirection w:val="lrTb"/>
            <w:noWrap w:val="false"/>
          </w:tcPr>
          <w:p>
            <w:pPr>
              <w:jc w:val="center"/>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pacing w:val="45"/>
                <w:sz w:val="32"/>
              </w:rPr>
              <w:t xml:space="preserve">采  购 人</w:t>
            </w:r>
            <w:r>
              <w:rPr>
                <w:rFonts w:ascii="宋体" w:hAnsi="宋体" w:eastAsia="宋体" w:cs="宋体"/>
                <w:b/>
                <w:color w:val="000000" w:themeColor="text1"/>
                <w:spacing w:val="1"/>
                <w:sz w:val="32"/>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61" w:type="dxa"/>
            <w:vAlign w:val="center"/>
            <w:textDirection w:val="lrTb"/>
            <w:noWrap w:val="false"/>
          </w:tcPr>
          <w:p>
            <w:pPr>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江苏省宿迁经贸高等职业技术学校</w:t>
            </w:r>
            <w:r/>
          </w:p>
        </w:tc>
      </w:tr>
      <w:tr>
        <w:trPr>
          <w:trHeight w:val="6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17" w:type="dxa"/>
            <w:vAlign w:val="center"/>
            <w:textDirection w:val="lrTb"/>
            <w:noWrap w:val="false"/>
          </w:tcPr>
          <w:p>
            <w:pPr>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61" w:type="dxa"/>
            <w:vAlign w:val="center"/>
            <w:textDirection w:val="lrTb"/>
            <w:noWrap w:val="false"/>
          </w:tcPr>
          <w:p>
            <w:pPr>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江苏博哲项目管理有限公司</w:t>
            </w:r>
            <w:r/>
          </w:p>
        </w:tc>
      </w:tr>
    </w:tbl>
    <w:p>
      <w:pPr>
        <w:jc w:val="center"/>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p>
    <w:p>
      <w:pPr>
        <w:jc w:val="center"/>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p>
    <w:p>
      <w:pPr>
        <w:jc w:val="center"/>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202</w:t>
      </w:r>
      <w:r>
        <w:rPr>
          <w:rFonts w:hint="eastAsia" w:ascii="宋体" w:hAnsi="宋体" w:eastAsia="宋体" w:cs="宋体"/>
          <w:b/>
          <w:color w:val="000000" w:themeColor="text1"/>
          <w:sz w:val="32"/>
        </w:rPr>
        <w:t xml:space="preserve">6</w:t>
      </w:r>
      <w:r>
        <w:rPr>
          <w:rFonts w:ascii="宋体" w:hAnsi="宋体" w:eastAsia="宋体" w:cs="宋体"/>
          <w:b/>
          <w:color w:val="000000" w:themeColor="text1"/>
          <w:sz w:val="32"/>
        </w:rPr>
        <w:t xml:space="preserve">年</w:t>
      </w:r>
      <w:r>
        <w:rPr>
          <w:rFonts w:hint="eastAsia" w:ascii="宋体" w:hAnsi="宋体" w:eastAsia="宋体" w:cs="宋体"/>
          <w:b/>
          <w:color w:val="000000" w:themeColor="text1"/>
          <w:sz w:val="32"/>
        </w:rPr>
        <w:t xml:space="preserve">6</w:t>
      </w:r>
      <w:r>
        <w:rPr>
          <w:rFonts w:ascii="宋体" w:hAnsi="宋体" w:eastAsia="宋体" w:cs="宋体"/>
          <w:b/>
          <w:color w:val="000000" w:themeColor="text1"/>
          <w:sz w:val="32"/>
        </w:rPr>
        <w:t xml:space="preserve">月</w:t>
      </w:r>
      <w:r>
        <w:rPr>
          <w:rFonts w:hint="eastAsia" w:ascii="宋体" w:hAnsi="宋体" w:eastAsia="宋体" w:cs="宋体"/>
          <w:b/>
          <w:color w:val="000000" w:themeColor="text1"/>
          <w:sz w:val="32"/>
        </w:rPr>
        <w:t xml:space="preserve">1</w:t>
      </w:r>
      <w:r>
        <w:rPr>
          <w:rFonts w:hint="eastAsia" w:ascii="宋体" w:hAnsi="宋体" w:eastAsia="宋体" w:cs="宋体"/>
          <w:b/>
          <w:color w:val="000000" w:themeColor="text1"/>
          <w:sz w:val="32"/>
        </w:rPr>
        <w:t xml:space="preserve">1</w:t>
      </w:r>
      <w:r>
        <w:rPr>
          <w:rFonts w:ascii="宋体" w:hAnsi="宋体" w:eastAsia="宋体" w:cs="宋体"/>
          <w:b/>
          <w:color w:val="000000" w:themeColor="text1"/>
          <w:sz w:val="32"/>
        </w:rPr>
        <w:t xml:space="preserve">日</w:t>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6"/>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jc w:val="center"/>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6"/>
        </w:rPr>
        <w:t xml:space="preserve">目录</w:t>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6"/>
        </w:rPr>
        <w:t xml:space="preserve"> </w:t>
      </w:r>
      <w:r/>
    </w:p>
    <w:sdt>
      <w:sdtPr>
        <w15:appearance w15:val="boundingBox"/>
        <w:id w:val="1091425001"/>
        <w:docPartObj>
          <w:docPartGallery w:val="Table of Contents"/>
          <w:docPartUnique w:val="true"/>
        </w:docPartObj>
        <w:rPr>
          <w:color w:val="000000" w:themeColor="text1"/>
          <w:lang w:val="zh-CN"/>
        </w:rPr>
      </w:sdtPr>
      <w:sdtContent>
        <w:p>
          <w:pPr>
            <w:pStyle w:val="847"/>
            <w:rPr>
              <w:color w:val="000000" w:themeColor="text1"/>
            </w:rPr>
          </w:pPr>
          <w:r>
            <w:rPr>
              <w:color w:val="000000" w:themeColor="text1"/>
            </w:rPr>
          </w:r>
          <w:r/>
        </w:p>
        <w:p>
          <w:pPr>
            <w:pStyle w:val="687"/>
            <w:tabs>
              <w:tab w:val="right" w:pos="9071" w:leader="dot"/>
            </w:tabs>
            <w:rPr>
              <w:color w:val="000000" w:themeColor="text1"/>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tooltip="#_Toc31585" w:anchor="_Toc31585" w:history="1">
            <w:r>
              <w:rPr>
                <w:rFonts w:ascii="宋体" w:hAnsi="宋体" w:eastAsia="宋体" w:cs="宋体"/>
                <w:color w:val="000000" w:themeColor="text1"/>
              </w:rPr>
              <w:t xml:space="preserve">第一章谈判邀请</w:t>
            </w:r>
            <w:r>
              <w:rPr>
                <w:color w:val="000000" w:themeColor="text1"/>
              </w:rPr>
              <w:tab/>
            </w:r>
            <w:r>
              <w:rPr>
                <w:color w:val="000000" w:themeColor="text1"/>
              </w:rPr>
              <w:fldChar w:fldCharType="begin"/>
            </w:r>
            <w:r>
              <w:rPr>
                <w:color w:val="000000" w:themeColor="text1"/>
              </w:rPr>
              <w:instrText xml:space="preserve"> PAGEREF _Toc31585 \h </w:instrText>
            </w:r>
            <w:r>
              <w:rPr>
                <w:color w:val="000000" w:themeColor="text1"/>
              </w:rPr>
            </w:r>
            <w:r>
              <w:rPr>
                <w:color w:val="000000" w:themeColor="text1"/>
              </w:rPr>
              <w:fldChar w:fldCharType="separate"/>
            </w:r>
            <w:r>
              <w:rPr>
                <w:color w:val="000000" w:themeColor="text1"/>
              </w:rPr>
              <w:t xml:space="preserve">3</w:t>
            </w:r>
            <w:r>
              <w:rPr>
                <w:color w:val="000000" w:themeColor="text1"/>
              </w:rPr>
              <w:fldChar w:fldCharType="end"/>
            </w:r>
          </w:hyperlink>
          <w:r/>
          <w:r/>
        </w:p>
        <w:p>
          <w:pPr>
            <w:pStyle w:val="687"/>
            <w:tabs>
              <w:tab w:val="right" w:pos="9071" w:leader="dot"/>
            </w:tabs>
            <w:rPr>
              <w:color w:val="000000" w:themeColor="text1"/>
            </w:rPr>
          </w:pPr>
          <w:r/>
          <w:hyperlink w:tooltip="#_Toc30178" w:anchor="_Toc30178" w:history="1">
            <w:r>
              <w:rPr>
                <w:rFonts w:ascii="宋体" w:hAnsi="宋体" w:eastAsia="宋体" w:cs="宋体"/>
                <w:color w:val="000000" w:themeColor="text1"/>
              </w:rPr>
              <w:t xml:space="preserve">第二章供应商须知</w:t>
            </w:r>
            <w:r>
              <w:rPr>
                <w:color w:val="000000" w:themeColor="text1"/>
              </w:rPr>
              <w:tab/>
            </w:r>
            <w:r>
              <w:rPr>
                <w:color w:val="000000" w:themeColor="text1"/>
              </w:rPr>
              <w:fldChar w:fldCharType="begin"/>
            </w:r>
            <w:r>
              <w:rPr>
                <w:color w:val="000000" w:themeColor="text1"/>
              </w:rPr>
              <w:instrText xml:space="preserve"> PAGEREF _Toc30178 \h </w:instrText>
            </w:r>
            <w:r>
              <w:rPr>
                <w:color w:val="000000" w:themeColor="text1"/>
              </w:rPr>
            </w:r>
            <w:r>
              <w:rPr>
                <w:color w:val="000000" w:themeColor="text1"/>
              </w:rPr>
              <w:fldChar w:fldCharType="separate"/>
            </w:r>
            <w:r>
              <w:rPr>
                <w:color w:val="000000" w:themeColor="text1"/>
              </w:rPr>
              <w:t xml:space="preserve">6</w:t>
            </w:r>
            <w:r>
              <w:rPr>
                <w:color w:val="000000" w:themeColor="text1"/>
              </w:rPr>
              <w:fldChar w:fldCharType="end"/>
            </w:r>
          </w:hyperlink>
          <w:r/>
          <w:r/>
        </w:p>
        <w:p>
          <w:pPr>
            <w:pStyle w:val="693"/>
            <w:tabs>
              <w:tab w:val="right" w:pos="9071" w:leader="dot"/>
            </w:tabs>
            <w:rPr>
              <w:color w:val="000000" w:themeColor="text1"/>
            </w:rPr>
          </w:pPr>
          <w:r/>
          <w:hyperlink w:tooltip="#_Toc3351" w:anchor="_Toc3351" w:history="1">
            <w:r>
              <w:rPr>
                <w:rFonts w:ascii="宋体" w:hAnsi="宋体" w:eastAsia="宋体" w:cs="宋体"/>
                <w:color w:val="000000" w:themeColor="text1"/>
              </w:rPr>
              <w:t xml:space="preserve">一、总 则</w:t>
            </w:r>
            <w:r>
              <w:rPr>
                <w:color w:val="000000" w:themeColor="text1"/>
              </w:rPr>
              <w:tab/>
            </w:r>
            <w:r>
              <w:rPr>
                <w:color w:val="000000" w:themeColor="text1"/>
              </w:rPr>
              <w:fldChar w:fldCharType="begin"/>
            </w:r>
            <w:r>
              <w:rPr>
                <w:color w:val="000000" w:themeColor="text1"/>
              </w:rPr>
              <w:instrText xml:space="preserve"> PAGEREF _Toc3351 \h </w:instrText>
            </w:r>
            <w:r>
              <w:rPr>
                <w:color w:val="000000" w:themeColor="text1"/>
              </w:rPr>
            </w:r>
            <w:r>
              <w:rPr>
                <w:color w:val="000000" w:themeColor="text1"/>
              </w:rPr>
              <w:fldChar w:fldCharType="separate"/>
            </w:r>
            <w:r>
              <w:rPr>
                <w:color w:val="000000" w:themeColor="text1"/>
              </w:rPr>
              <w:t xml:space="preserve">6</w:t>
            </w:r>
            <w:r>
              <w:rPr>
                <w:color w:val="000000" w:themeColor="text1"/>
              </w:rPr>
              <w:fldChar w:fldCharType="end"/>
            </w:r>
          </w:hyperlink>
          <w:r/>
          <w:r/>
        </w:p>
        <w:p>
          <w:pPr>
            <w:pStyle w:val="693"/>
            <w:tabs>
              <w:tab w:val="right" w:pos="9071" w:leader="dot"/>
            </w:tabs>
            <w:rPr>
              <w:color w:val="000000" w:themeColor="text1"/>
            </w:rPr>
          </w:pPr>
          <w:r/>
          <w:hyperlink w:tooltip="#_Toc32381" w:anchor="_Toc32381" w:history="1">
            <w:r>
              <w:rPr>
                <w:rFonts w:ascii="宋体" w:hAnsi="宋体" w:eastAsia="宋体" w:cs="宋体"/>
                <w:color w:val="000000" w:themeColor="text1"/>
              </w:rPr>
              <w:t xml:space="preserve">二、竞争性谈判文件</w:t>
            </w:r>
            <w:r>
              <w:rPr>
                <w:color w:val="000000" w:themeColor="text1"/>
              </w:rPr>
              <w:tab/>
            </w:r>
            <w:r>
              <w:rPr>
                <w:color w:val="000000" w:themeColor="text1"/>
              </w:rPr>
              <w:fldChar w:fldCharType="begin"/>
            </w:r>
            <w:r>
              <w:rPr>
                <w:color w:val="000000" w:themeColor="text1"/>
              </w:rPr>
              <w:instrText xml:space="preserve"> PAGEREF _Toc32381 \h </w:instrText>
            </w:r>
            <w:r>
              <w:rPr>
                <w:color w:val="000000" w:themeColor="text1"/>
              </w:rPr>
            </w:r>
            <w:r>
              <w:rPr>
                <w:color w:val="000000" w:themeColor="text1"/>
              </w:rPr>
              <w:fldChar w:fldCharType="separate"/>
            </w:r>
            <w:r>
              <w:rPr>
                <w:color w:val="000000" w:themeColor="text1"/>
              </w:rPr>
              <w:t xml:space="preserve">7</w:t>
            </w:r>
            <w:r>
              <w:rPr>
                <w:color w:val="000000" w:themeColor="text1"/>
              </w:rPr>
              <w:fldChar w:fldCharType="end"/>
            </w:r>
          </w:hyperlink>
          <w:r/>
          <w:r/>
        </w:p>
        <w:p>
          <w:pPr>
            <w:pStyle w:val="693"/>
            <w:tabs>
              <w:tab w:val="right" w:pos="9071" w:leader="dot"/>
            </w:tabs>
            <w:rPr>
              <w:color w:val="000000" w:themeColor="text1"/>
            </w:rPr>
          </w:pPr>
          <w:r/>
          <w:hyperlink w:tooltip="#_Toc25516" w:anchor="_Toc25516" w:history="1">
            <w:r>
              <w:rPr>
                <w:rFonts w:ascii="宋体" w:hAnsi="宋体" w:eastAsia="宋体" w:cs="宋体"/>
                <w:color w:val="000000" w:themeColor="text1"/>
              </w:rPr>
              <w:t xml:space="preserve">三、响应文件的编制</w:t>
            </w:r>
            <w:r>
              <w:rPr>
                <w:color w:val="000000" w:themeColor="text1"/>
              </w:rPr>
              <w:tab/>
            </w:r>
            <w:r>
              <w:rPr>
                <w:color w:val="000000" w:themeColor="text1"/>
              </w:rPr>
              <w:fldChar w:fldCharType="begin"/>
            </w:r>
            <w:r>
              <w:rPr>
                <w:color w:val="000000" w:themeColor="text1"/>
              </w:rPr>
              <w:instrText xml:space="preserve"> PAGEREF _Toc25516 \h </w:instrText>
            </w:r>
            <w:r>
              <w:rPr>
                <w:color w:val="000000" w:themeColor="text1"/>
              </w:rPr>
            </w:r>
            <w:r>
              <w:rPr>
                <w:color w:val="000000" w:themeColor="text1"/>
              </w:rPr>
              <w:fldChar w:fldCharType="separate"/>
            </w:r>
            <w:r>
              <w:rPr>
                <w:color w:val="000000" w:themeColor="text1"/>
              </w:rPr>
              <w:t xml:space="preserve">9</w:t>
            </w:r>
            <w:r>
              <w:rPr>
                <w:color w:val="000000" w:themeColor="text1"/>
              </w:rPr>
              <w:fldChar w:fldCharType="end"/>
            </w:r>
          </w:hyperlink>
          <w:r/>
          <w:r/>
        </w:p>
        <w:p>
          <w:pPr>
            <w:pStyle w:val="693"/>
            <w:tabs>
              <w:tab w:val="right" w:pos="9071" w:leader="dot"/>
            </w:tabs>
            <w:rPr>
              <w:color w:val="000000" w:themeColor="text1"/>
            </w:rPr>
          </w:pPr>
          <w:r/>
          <w:hyperlink w:tooltip="#_Toc11435" w:anchor="_Toc11435" w:history="1">
            <w:r>
              <w:rPr>
                <w:rFonts w:ascii="宋体" w:hAnsi="宋体" w:eastAsia="宋体" w:cs="宋体"/>
                <w:color w:val="000000" w:themeColor="text1"/>
              </w:rPr>
              <w:t xml:space="preserve">四、响应文件的提交</w:t>
            </w:r>
            <w:r>
              <w:rPr>
                <w:color w:val="000000" w:themeColor="text1"/>
              </w:rPr>
              <w:tab/>
            </w:r>
            <w:r>
              <w:rPr>
                <w:color w:val="000000" w:themeColor="text1"/>
              </w:rPr>
              <w:fldChar w:fldCharType="begin"/>
            </w:r>
            <w:r>
              <w:rPr>
                <w:color w:val="000000" w:themeColor="text1"/>
              </w:rPr>
              <w:instrText xml:space="preserve"> PAGEREF _Toc11435 \h </w:instrText>
            </w:r>
            <w:r>
              <w:rPr>
                <w:color w:val="000000" w:themeColor="text1"/>
              </w:rPr>
            </w:r>
            <w:r>
              <w:rPr>
                <w:color w:val="000000" w:themeColor="text1"/>
              </w:rPr>
              <w:fldChar w:fldCharType="separate"/>
            </w:r>
            <w:r>
              <w:rPr>
                <w:color w:val="000000" w:themeColor="text1"/>
              </w:rPr>
              <w:t xml:space="preserve">11</w:t>
            </w:r>
            <w:r>
              <w:rPr>
                <w:color w:val="000000" w:themeColor="text1"/>
              </w:rPr>
              <w:fldChar w:fldCharType="end"/>
            </w:r>
          </w:hyperlink>
          <w:r/>
          <w:r/>
        </w:p>
        <w:p>
          <w:pPr>
            <w:pStyle w:val="693"/>
            <w:tabs>
              <w:tab w:val="right" w:pos="9071" w:leader="dot"/>
            </w:tabs>
            <w:rPr>
              <w:color w:val="000000" w:themeColor="text1"/>
            </w:rPr>
          </w:pPr>
          <w:r/>
          <w:hyperlink w:tooltip="#_Toc14842" w:anchor="_Toc14842" w:history="1">
            <w:r>
              <w:rPr>
                <w:rFonts w:ascii="宋体" w:hAnsi="宋体" w:eastAsia="宋体" w:cs="宋体"/>
                <w:color w:val="000000" w:themeColor="text1"/>
              </w:rPr>
              <w:t xml:space="preserve">五、谈判程序及最后报价</w:t>
            </w:r>
            <w:r>
              <w:rPr>
                <w:color w:val="000000" w:themeColor="text1"/>
              </w:rPr>
              <w:tab/>
            </w:r>
            <w:r>
              <w:rPr>
                <w:color w:val="000000" w:themeColor="text1"/>
              </w:rPr>
              <w:fldChar w:fldCharType="begin"/>
            </w:r>
            <w:r>
              <w:rPr>
                <w:color w:val="000000" w:themeColor="text1"/>
              </w:rPr>
              <w:instrText xml:space="preserve"> PAGEREF _Toc14842 \h </w:instrText>
            </w:r>
            <w:r>
              <w:rPr>
                <w:color w:val="000000" w:themeColor="text1"/>
              </w:rPr>
            </w:r>
            <w:r>
              <w:rPr>
                <w:color w:val="000000" w:themeColor="text1"/>
              </w:rPr>
              <w:fldChar w:fldCharType="separate"/>
            </w:r>
            <w:r>
              <w:rPr>
                <w:color w:val="000000" w:themeColor="text1"/>
              </w:rPr>
              <w:t xml:space="preserve">11</w:t>
            </w:r>
            <w:r>
              <w:rPr>
                <w:color w:val="000000" w:themeColor="text1"/>
              </w:rPr>
              <w:fldChar w:fldCharType="end"/>
            </w:r>
          </w:hyperlink>
          <w:r/>
          <w:r/>
        </w:p>
        <w:p>
          <w:pPr>
            <w:pStyle w:val="693"/>
            <w:tabs>
              <w:tab w:val="right" w:pos="9071" w:leader="dot"/>
            </w:tabs>
            <w:rPr>
              <w:color w:val="000000" w:themeColor="text1"/>
            </w:rPr>
          </w:pPr>
          <w:r/>
          <w:hyperlink w:tooltip="#_Toc9046" w:anchor="_Toc9046" w:history="1">
            <w:r>
              <w:rPr>
                <w:rFonts w:ascii="宋体" w:hAnsi="宋体" w:eastAsia="宋体" w:cs="宋体"/>
                <w:color w:val="000000" w:themeColor="text1"/>
              </w:rPr>
              <w:t xml:space="preserve">六、无效响应、采购活动终止、恶意串通及取消成交候选资格情形</w:t>
            </w:r>
            <w:r>
              <w:rPr>
                <w:color w:val="000000" w:themeColor="text1"/>
              </w:rPr>
              <w:tab/>
            </w:r>
            <w:r>
              <w:rPr>
                <w:color w:val="000000" w:themeColor="text1"/>
              </w:rPr>
              <w:fldChar w:fldCharType="begin"/>
            </w:r>
            <w:r>
              <w:rPr>
                <w:color w:val="000000" w:themeColor="text1"/>
              </w:rPr>
              <w:instrText xml:space="preserve"> PAGEREF _Toc9046 \h </w:instrText>
            </w:r>
            <w:r>
              <w:rPr>
                <w:color w:val="000000" w:themeColor="text1"/>
              </w:rPr>
            </w:r>
            <w:r>
              <w:rPr>
                <w:color w:val="000000" w:themeColor="text1"/>
              </w:rPr>
              <w:fldChar w:fldCharType="separate"/>
            </w:r>
            <w:r>
              <w:rPr>
                <w:color w:val="000000" w:themeColor="text1"/>
              </w:rPr>
              <w:t xml:space="preserve">14</w:t>
            </w:r>
            <w:r>
              <w:rPr>
                <w:color w:val="000000" w:themeColor="text1"/>
              </w:rPr>
              <w:fldChar w:fldCharType="end"/>
            </w:r>
          </w:hyperlink>
          <w:r/>
          <w:r/>
        </w:p>
        <w:p>
          <w:pPr>
            <w:pStyle w:val="693"/>
            <w:tabs>
              <w:tab w:val="right" w:pos="9071" w:leader="dot"/>
            </w:tabs>
            <w:rPr>
              <w:color w:val="000000" w:themeColor="text1"/>
            </w:rPr>
          </w:pPr>
          <w:r/>
          <w:hyperlink w:tooltip="#_Toc5333" w:anchor="_Toc5333" w:history="1">
            <w:r>
              <w:rPr>
                <w:rFonts w:ascii="宋体" w:hAnsi="宋体" w:eastAsia="宋体" w:cs="宋体"/>
                <w:color w:val="000000" w:themeColor="text1"/>
              </w:rPr>
              <w:t xml:space="preserve">七、成交及合同签订</w:t>
            </w:r>
            <w:r>
              <w:rPr>
                <w:color w:val="000000" w:themeColor="text1"/>
              </w:rPr>
              <w:tab/>
            </w:r>
            <w:r>
              <w:rPr>
                <w:color w:val="000000" w:themeColor="text1"/>
              </w:rPr>
              <w:fldChar w:fldCharType="begin"/>
            </w:r>
            <w:r>
              <w:rPr>
                <w:color w:val="000000" w:themeColor="text1"/>
              </w:rPr>
              <w:instrText xml:space="preserve"> PAGEREF _Toc5333 \h </w:instrText>
            </w:r>
            <w:r>
              <w:rPr>
                <w:color w:val="000000" w:themeColor="text1"/>
              </w:rPr>
            </w:r>
            <w:r>
              <w:rPr>
                <w:color w:val="000000" w:themeColor="text1"/>
              </w:rPr>
              <w:fldChar w:fldCharType="separate"/>
            </w:r>
            <w:r>
              <w:rPr>
                <w:color w:val="000000" w:themeColor="text1"/>
              </w:rPr>
              <w:t xml:space="preserve">16</w:t>
            </w:r>
            <w:r>
              <w:rPr>
                <w:color w:val="000000" w:themeColor="text1"/>
              </w:rPr>
              <w:fldChar w:fldCharType="end"/>
            </w:r>
          </w:hyperlink>
          <w:r/>
          <w:r/>
        </w:p>
        <w:p>
          <w:pPr>
            <w:pStyle w:val="693"/>
            <w:tabs>
              <w:tab w:val="right" w:pos="9071" w:leader="dot"/>
            </w:tabs>
            <w:rPr>
              <w:color w:val="000000" w:themeColor="text1"/>
            </w:rPr>
          </w:pPr>
          <w:r/>
          <w:hyperlink w:tooltip="#_Toc21327" w:anchor="_Toc21327" w:history="1">
            <w:r>
              <w:rPr>
                <w:rFonts w:ascii="宋体" w:hAnsi="宋体" w:eastAsia="宋体" w:cs="宋体"/>
                <w:color w:val="000000" w:themeColor="text1"/>
              </w:rPr>
              <w:t xml:space="preserve">八、质疑与投诉</w:t>
            </w:r>
            <w:r>
              <w:rPr>
                <w:color w:val="000000" w:themeColor="text1"/>
              </w:rPr>
              <w:tab/>
            </w:r>
            <w:r>
              <w:rPr>
                <w:color w:val="000000" w:themeColor="text1"/>
              </w:rPr>
              <w:fldChar w:fldCharType="begin"/>
            </w:r>
            <w:r>
              <w:rPr>
                <w:color w:val="000000" w:themeColor="text1"/>
              </w:rPr>
              <w:instrText xml:space="preserve"> PAGEREF _Toc21327 \h </w:instrText>
            </w:r>
            <w:r>
              <w:rPr>
                <w:color w:val="000000" w:themeColor="text1"/>
              </w:rPr>
            </w:r>
            <w:r>
              <w:rPr>
                <w:color w:val="000000" w:themeColor="text1"/>
              </w:rPr>
              <w:fldChar w:fldCharType="separate"/>
            </w:r>
            <w:r>
              <w:rPr>
                <w:color w:val="000000" w:themeColor="text1"/>
              </w:rPr>
              <w:t xml:space="preserve">17</w:t>
            </w:r>
            <w:r>
              <w:rPr>
                <w:color w:val="000000" w:themeColor="text1"/>
              </w:rPr>
              <w:fldChar w:fldCharType="end"/>
            </w:r>
          </w:hyperlink>
          <w:r/>
          <w:r/>
        </w:p>
        <w:p>
          <w:pPr>
            <w:pStyle w:val="687"/>
            <w:tabs>
              <w:tab w:val="right" w:pos="9071" w:leader="dot"/>
            </w:tabs>
            <w:rPr>
              <w:color w:val="000000" w:themeColor="text1"/>
            </w:rPr>
          </w:pPr>
          <w:r/>
          <w:hyperlink w:tooltip="#_Toc19439" w:anchor="_Toc19439" w:history="1">
            <w:r>
              <w:rPr>
                <w:rFonts w:ascii="宋体" w:hAnsi="宋体" w:eastAsia="宋体" w:cs="宋体"/>
                <w:color w:val="000000" w:themeColor="text1"/>
              </w:rPr>
              <w:t xml:space="preserve">第三章评审方法</w:t>
            </w:r>
            <w:r>
              <w:rPr>
                <w:color w:val="000000" w:themeColor="text1"/>
              </w:rPr>
              <w:tab/>
            </w:r>
            <w:r>
              <w:rPr>
                <w:color w:val="000000" w:themeColor="text1"/>
              </w:rPr>
              <w:fldChar w:fldCharType="begin"/>
            </w:r>
            <w:r>
              <w:rPr>
                <w:color w:val="000000" w:themeColor="text1"/>
              </w:rPr>
              <w:instrText xml:space="preserve"> PAGEREF _Toc19439 \h </w:instrText>
            </w:r>
            <w:r>
              <w:rPr>
                <w:color w:val="000000" w:themeColor="text1"/>
              </w:rPr>
            </w:r>
            <w:r>
              <w:rPr>
                <w:color w:val="000000" w:themeColor="text1"/>
              </w:rPr>
              <w:fldChar w:fldCharType="separate"/>
            </w:r>
            <w:r>
              <w:rPr>
                <w:color w:val="000000" w:themeColor="text1"/>
              </w:rPr>
              <w:t xml:space="preserve">20</w:t>
            </w:r>
            <w:r>
              <w:rPr>
                <w:color w:val="000000" w:themeColor="text1"/>
              </w:rPr>
              <w:fldChar w:fldCharType="end"/>
            </w:r>
          </w:hyperlink>
          <w:r/>
          <w:r/>
        </w:p>
        <w:p>
          <w:pPr>
            <w:pStyle w:val="687"/>
            <w:tabs>
              <w:tab w:val="right" w:pos="9071" w:leader="dot"/>
            </w:tabs>
            <w:rPr>
              <w:color w:val="000000" w:themeColor="text1"/>
            </w:rPr>
          </w:pPr>
          <w:r/>
          <w:hyperlink w:tooltip="#_Toc16154" w:anchor="_Toc16154" w:history="1">
            <w:r>
              <w:rPr>
                <w:rFonts w:ascii="宋体" w:hAnsi="宋体" w:eastAsia="宋体" w:cs="宋体"/>
                <w:color w:val="000000" w:themeColor="text1"/>
              </w:rPr>
              <w:t xml:space="preserve">第四章采购需求</w:t>
            </w:r>
            <w:r>
              <w:rPr>
                <w:color w:val="000000" w:themeColor="text1"/>
              </w:rPr>
              <w:tab/>
            </w:r>
            <w:r>
              <w:rPr>
                <w:color w:val="000000" w:themeColor="text1"/>
              </w:rPr>
              <w:fldChar w:fldCharType="begin"/>
            </w:r>
            <w:r>
              <w:rPr>
                <w:color w:val="000000" w:themeColor="text1"/>
              </w:rPr>
              <w:instrText xml:space="preserve"> PAGEREF _Toc16154 \h </w:instrText>
            </w:r>
            <w:r>
              <w:rPr>
                <w:color w:val="000000" w:themeColor="text1"/>
              </w:rPr>
            </w:r>
            <w:r>
              <w:rPr>
                <w:color w:val="000000" w:themeColor="text1"/>
              </w:rPr>
              <w:fldChar w:fldCharType="separate"/>
            </w:r>
            <w:r>
              <w:rPr>
                <w:color w:val="000000" w:themeColor="text1"/>
              </w:rPr>
              <w:t xml:space="preserve">21</w:t>
            </w:r>
            <w:r>
              <w:rPr>
                <w:color w:val="000000" w:themeColor="text1"/>
              </w:rPr>
              <w:fldChar w:fldCharType="end"/>
            </w:r>
          </w:hyperlink>
          <w:r/>
          <w:r/>
        </w:p>
        <w:p>
          <w:pPr>
            <w:pStyle w:val="687"/>
            <w:tabs>
              <w:tab w:val="right" w:pos="9071" w:leader="dot"/>
            </w:tabs>
            <w:rPr>
              <w:color w:val="000000" w:themeColor="text1"/>
            </w:rPr>
          </w:pPr>
          <w:r/>
          <w:hyperlink w:tooltip="#_Toc8937" w:anchor="_Toc8937" w:history="1">
            <w:r>
              <w:rPr>
                <w:rFonts w:ascii="宋体" w:hAnsi="宋体" w:eastAsia="宋体" w:cs="宋体"/>
                <w:color w:val="000000" w:themeColor="text1"/>
              </w:rPr>
              <w:t xml:space="preserve">第五章合同文本</w:t>
            </w:r>
            <w:r>
              <w:rPr>
                <w:color w:val="000000" w:themeColor="text1"/>
              </w:rPr>
              <w:tab/>
            </w:r>
            <w:r>
              <w:rPr>
                <w:color w:val="000000" w:themeColor="text1"/>
              </w:rPr>
              <w:fldChar w:fldCharType="begin"/>
            </w:r>
            <w:r>
              <w:rPr>
                <w:color w:val="000000" w:themeColor="text1"/>
              </w:rPr>
              <w:instrText xml:space="preserve"> PAGEREF _Toc8937 \h </w:instrText>
            </w:r>
            <w:r>
              <w:rPr>
                <w:color w:val="000000" w:themeColor="text1"/>
              </w:rPr>
            </w:r>
            <w:r>
              <w:rPr>
                <w:color w:val="000000" w:themeColor="text1"/>
              </w:rPr>
              <w:fldChar w:fldCharType="separate"/>
            </w:r>
            <w:r>
              <w:rPr>
                <w:color w:val="000000" w:themeColor="text1"/>
              </w:rPr>
              <w:t xml:space="preserve">23</w:t>
            </w:r>
            <w:r>
              <w:rPr>
                <w:color w:val="000000" w:themeColor="text1"/>
              </w:rPr>
              <w:fldChar w:fldCharType="end"/>
            </w:r>
          </w:hyperlink>
          <w:r/>
          <w:r/>
        </w:p>
        <w:p>
          <w:pPr>
            <w:pStyle w:val="687"/>
            <w:tabs>
              <w:tab w:val="right" w:pos="9071" w:leader="dot"/>
            </w:tabs>
            <w:rPr>
              <w:color w:val="000000" w:themeColor="text1"/>
            </w:rPr>
          </w:pPr>
          <w:r/>
          <w:hyperlink w:tooltip="#_Toc570" w:anchor="_Toc570" w:history="1">
            <w:r>
              <w:rPr>
                <w:rFonts w:ascii="宋体" w:hAnsi="宋体" w:eastAsia="宋体" w:cs="宋体"/>
                <w:color w:val="000000" w:themeColor="text1"/>
              </w:rPr>
              <w:t xml:space="preserve">第六章响应文件格式</w:t>
            </w:r>
            <w:r>
              <w:rPr>
                <w:color w:val="000000" w:themeColor="text1"/>
              </w:rPr>
              <w:tab/>
            </w:r>
            <w:r>
              <w:rPr>
                <w:color w:val="000000" w:themeColor="text1"/>
              </w:rPr>
              <w:fldChar w:fldCharType="begin"/>
            </w:r>
            <w:r>
              <w:rPr>
                <w:color w:val="000000" w:themeColor="text1"/>
              </w:rPr>
              <w:instrText xml:space="preserve"> PAGEREF _Toc570 \h </w:instrText>
            </w:r>
            <w:r>
              <w:rPr>
                <w:color w:val="000000" w:themeColor="text1"/>
              </w:rPr>
            </w:r>
            <w:r>
              <w:rPr>
                <w:color w:val="000000" w:themeColor="text1"/>
              </w:rPr>
              <w:fldChar w:fldCharType="separate"/>
            </w:r>
            <w:r>
              <w:rPr>
                <w:color w:val="000000" w:themeColor="text1"/>
              </w:rPr>
              <w:t xml:space="preserve">42</w:t>
            </w:r>
            <w:r>
              <w:rPr>
                <w:color w:val="000000" w:themeColor="text1"/>
              </w:rPr>
              <w:fldChar w:fldCharType="end"/>
            </w:r>
          </w:hyperlink>
          <w:r/>
          <w:r/>
        </w:p>
        <w:p>
          <w:pPr>
            <w:pStyle w:val="693"/>
            <w:tabs>
              <w:tab w:val="right" w:pos="9071" w:leader="dot"/>
            </w:tabs>
            <w:rPr>
              <w:color w:val="000000" w:themeColor="text1"/>
            </w:rPr>
          </w:pPr>
          <w:r/>
          <w:hyperlink w:tooltip="#_Toc15359" w:anchor="_Toc15359" w:history="1">
            <w:r>
              <w:rPr>
                <w:rFonts w:ascii="宋体" w:hAnsi="宋体" w:eastAsia="宋体" w:cs="宋体"/>
                <w:color w:val="000000" w:themeColor="text1"/>
              </w:rPr>
              <w:t xml:space="preserve">一、谈判响应函</w:t>
            </w:r>
            <w:r>
              <w:rPr>
                <w:color w:val="000000" w:themeColor="text1"/>
              </w:rPr>
              <w:tab/>
            </w:r>
            <w:r>
              <w:rPr>
                <w:color w:val="000000" w:themeColor="text1"/>
              </w:rPr>
              <w:fldChar w:fldCharType="begin"/>
            </w:r>
            <w:r>
              <w:rPr>
                <w:color w:val="000000" w:themeColor="text1"/>
              </w:rPr>
              <w:instrText xml:space="preserve"> PAGEREF _Toc15359 \h </w:instrText>
            </w:r>
            <w:r>
              <w:rPr>
                <w:color w:val="000000" w:themeColor="text1"/>
              </w:rPr>
            </w:r>
            <w:r>
              <w:rPr>
                <w:color w:val="000000" w:themeColor="text1"/>
              </w:rPr>
              <w:fldChar w:fldCharType="separate"/>
            </w:r>
            <w:r>
              <w:rPr>
                <w:color w:val="000000" w:themeColor="text1"/>
              </w:rPr>
              <w:t xml:space="preserve">45</w:t>
            </w:r>
            <w:r>
              <w:rPr>
                <w:color w:val="000000" w:themeColor="text1"/>
              </w:rPr>
              <w:fldChar w:fldCharType="end"/>
            </w:r>
          </w:hyperlink>
          <w:r/>
          <w:r/>
        </w:p>
        <w:p>
          <w:pPr>
            <w:pStyle w:val="693"/>
            <w:tabs>
              <w:tab w:val="right" w:pos="9071" w:leader="dot"/>
            </w:tabs>
            <w:rPr>
              <w:color w:val="000000" w:themeColor="text1"/>
            </w:rPr>
          </w:pPr>
          <w:r/>
          <w:hyperlink w:tooltip="#_Toc24503" w:anchor="_Toc24503" w:history="1">
            <w:r>
              <w:rPr>
                <w:rFonts w:ascii="宋体" w:hAnsi="宋体" w:eastAsia="宋体" w:cs="宋体"/>
                <w:color w:val="000000" w:themeColor="text1"/>
              </w:rPr>
              <w:t xml:space="preserve">二、供应商资质</w:t>
            </w:r>
            <w:r>
              <w:rPr>
                <w:color w:val="000000" w:themeColor="text1"/>
              </w:rPr>
              <w:tab/>
            </w:r>
            <w:r>
              <w:rPr>
                <w:color w:val="000000" w:themeColor="text1"/>
              </w:rPr>
              <w:fldChar w:fldCharType="begin"/>
            </w:r>
            <w:r>
              <w:rPr>
                <w:color w:val="000000" w:themeColor="text1"/>
              </w:rPr>
              <w:instrText xml:space="preserve"> PAGEREF _Toc24503 \h </w:instrText>
            </w:r>
            <w:r>
              <w:rPr>
                <w:color w:val="000000" w:themeColor="text1"/>
              </w:rPr>
            </w:r>
            <w:r>
              <w:rPr>
                <w:color w:val="000000" w:themeColor="text1"/>
              </w:rPr>
              <w:fldChar w:fldCharType="separate"/>
            </w:r>
            <w:r>
              <w:rPr>
                <w:color w:val="000000" w:themeColor="text1"/>
              </w:rPr>
              <w:t xml:space="preserve">46</w:t>
            </w:r>
            <w:r>
              <w:rPr>
                <w:color w:val="000000" w:themeColor="text1"/>
              </w:rPr>
              <w:fldChar w:fldCharType="end"/>
            </w:r>
          </w:hyperlink>
          <w:r/>
          <w:r/>
        </w:p>
        <w:p>
          <w:pPr>
            <w:pStyle w:val="693"/>
            <w:tabs>
              <w:tab w:val="right" w:pos="9071" w:leader="dot"/>
            </w:tabs>
            <w:rPr>
              <w:color w:val="000000" w:themeColor="text1"/>
            </w:rPr>
          </w:pPr>
          <w:r/>
          <w:hyperlink w:tooltip="#_Toc14569" w:anchor="_Toc14569" w:history="1">
            <w:r>
              <w:rPr>
                <w:rFonts w:ascii="宋体" w:hAnsi="宋体" w:eastAsia="宋体" w:cs="宋体"/>
                <w:color w:val="000000" w:themeColor="text1"/>
              </w:rPr>
              <w:t xml:space="preserve">三、法人授权书</w:t>
            </w:r>
            <w:r>
              <w:rPr>
                <w:color w:val="000000" w:themeColor="text1"/>
              </w:rPr>
              <w:tab/>
            </w:r>
            <w:r>
              <w:rPr>
                <w:color w:val="000000" w:themeColor="text1"/>
              </w:rPr>
              <w:fldChar w:fldCharType="begin"/>
            </w:r>
            <w:r>
              <w:rPr>
                <w:color w:val="000000" w:themeColor="text1"/>
              </w:rPr>
              <w:instrText xml:space="preserve"> PAGEREF _Toc14569 \h </w:instrText>
            </w:r>
            <w:r>
              <w:rPr>
                <w:color w:val="000000" w:themeColor="text1"/>
              </w:rPr>
            </w:r>
            <w:r>
              <w:rPr>
                <w:color w:val="000000" w:themeColor="text1"/>
              </w:rPr>
              <w:fldChar w:fldCharType="separate"/>
            </w:r>
            <w:r>
              <w:rPr>
                <w:color w:val="000000" w:themeColor="text1"/>
              </w:rPr>
              <w:t xml:space="preserve">47</w:t>
            </w:r>
            <w:r>
              <w:rPr>
                <w:color w:val="000000" w:themeColor="text1"/>
              </w:rPr>
              <w:fldChar w:fldCharType="end"/>
            </w:r>
          </w:hyperlink>
          <w:r/>
          <w:r/>
        </w:p>
        <w:p>
          <w:pPr>
            <w:pStyle w:val="693"/>
            <w:tabs>
              <w:tab w:val="right" w:pos="9071" w:leader="dot"/>
            </w:tabs>
            <w:rPr>
              <w:color w:val="000000" w:themeColor="text1"/>
            </w:rPr>
          </w:pPr>
          <w:r/>
          <w:hyperlink w:tooltip="#_Toc31218" w:anchor="_Toc31218" w:history="1">
            <w:r>
              <w:rPr>
                <w:rFonts w:ascii="宋体" w:hAnsi="宋体" w:eastAsia="宋体" w:cs="宋体"/>
                <w:color w:val="000000" w:themeColor="text1"/>
              </w:rPr>
              <w:t xml:space="preserve">四、谈判报价表</w:t>
            </w:r>
            <w:r>
              <w:rPr>
                <w:color w:val="000000" w:themeColor="text1"/>
              </w:rPr>
              <w:tab/>
            </w:r>
            <w:r>
              <w:rPr>
                <w:color w:val="000000" w:themeColor="text1"/>
              </w:rPr>
              <w:fldChar w:fldCharType="begin"/>
            </w:r>
            <w:r>
              <w:rPr>
                <w:color w:val="000000" w:themeColor="text1"/>
              </w:rPr>
              <w:instrText xml:space="preserve"> PAGEREF _Toc31218 \h </w:instrText>
            </w:r>
            <w:r>
              <w:rPr>
                <w:color w:val="000000" w:themeColor="text1"/>
              </w:rPr>
            </w:r>
            <w:r>
              <w:rPr>
                <w:color w:val="000000" w:themeColor="text1"/>
              </w:rPr>
              <w:fldChar w:fldCharType="separate"/>
            </w:r>
            <w:r>
              <w:rPr>
                <w:color w:val="000000" w:themeColor="text1"/>
              </w:rPr>
              <w:t xml:space="preserve">48</w:t>
            </w:r>
            <w:r>
              <w:rPr>
                <w:color w:val="000000" w:themeColor="text1"/>
              </w:rPr>
              <w:fldChar w:fldCharType="end"/>
            </w:r>
          </w:hyperlink>
          <w:r/>
          <w:r/>
        </w:p>
        <w:p>
          <w:pPr>
            <w:pStyle w:val="693"/>
            <w:tabs>
              <w:tab w:val="right" w:pos="9071" w:leader="dot"/>
            </w:tabs>
            <w:rPr>
              <w:color w:val="000000" w:themeColor="text1"/>
            </w:rPr>
          </w:pPr>
          <w:r/>
          <w:hyperlink w:tooltip="#_Toc17383" w:anchor="_Toc17383" w:history="1">
            <w:r>
              <w:rPr>
                <w:rFonts w:ascii="宋体" w:hAnsi="宋体" w:eastAsia="宋体" w:cs="宋体"/>
                <w:color w:val="000000" w:themeColor="text1"/>
              </w:rPr>
              <w:t xml:space="preserve">五、分项报价表</w:t>
            </w:r>
            <w:r>
              <w:rPr>
                <w:color w:val="000000" w:themeColor="text1"/>
              </w:rPr>
              <w:tab/>
            </w:r>
            <w:r>
              <w:rPr>
                <w:color w:val="000000" w:themeColor="text1"/>
              </w:rPr>
              <w:fldChar w:fldCharType="begin"/>
            </w:r>
            <w:r>
              <w:rPr>
                <w:color w:val="000000" w:themeColor="text1"/>
              </w:rPr>
              <w:instrText xml:space="preserve"> PAGEREF _Toc17383 \h </w:instrText>
            </w:r>
            <w:r>
              <w:rPr>
                <w:color w:val="000000" w:themeColor="text1"/>
              </w:rPr>
            </w:r>
            <w:r>
              <w:rPr>
                <w:color w:val="000000" w:themeColor="text1"/>
              </w:rPr>
              <w:fldChar w:fldCharType="separate"/>
            </w:r>
            <w:r>
              <w:rPr>
                <w:color w:val="000000" w:themeColor="text1"/>
              </w:rPr>
              <w:t xml:space="preserve">49</w:t>
            </w:r>
            <w:r>
              <w:rPr>
                <w:color w:val="000000" w:themeColor="text1"/>
              </w:rPr>
              <w:fldChar w:fldCharType="end"/>
            </w:r>
          </w:hyperlink>
          <w:r/>
          <w:r/>
        </w:p>
        <w:p>
          <w:pPr>
            <w:pStyle w:val="693"/>
            <w:tabs>
              <w:tab w:val="right" w:pos="9071" w:leader="dot"/>
            </w:tabs>
            <w:rPr>
              <w:color w:val="000000" w:themeColor="text1"/>
            </w:rPr>
          </w:pPr>
          <w:r/>
          <w:hyperlink w:tooltip="#_Toc9736" w:anchor="_Toc9736" w:history="1">
            <w:r>
              <w:rPr>
                <w:rFonts w:ascii="宋体" w:hAnsi="宋体" w:eastAsia="宋体" w:cs="宋体"/>
                <w:color w:val="000000" w:themeColor="text1"/>
              </w:rPr>
              <w:t xml:space="preserve">六、中小企业或残疾人福利性单位声明函</w:t>
            </w:r>
            <w:r>
              <w:rPr>
                <w:color w:val="000000" w:themeColor="text1"/>
              </w:rPr>
              <w:tab/>
            </w:r>
            <w:r>
              <w:rPr>
                <w:color w:val="000000" w:themeColor="text1"/>
              </w:rPr>
              <w:fldChar w:fldCharType="begin"/>
            </w:r>
            <w:r>
              <w:rPr>
                <w:color w:val="000000" w:themeColor="text1"/>
              </w:rPr>
              <w:instrText xml:space="preserve"> PAGEREF _Toc9736 \h </w:instrText>
            </w:r>
            <w:r>
              <w:rPr>
                <w:color w:val="000000" w:themeColor="text1"/>
              </w:rPr>
            </w:r>
            <w:r>
              <w:rPr>
                <w:color w:val="000000" w:themeColor="text1"/>
              </w:rPr>
              <w:fldChar w:fldCharType="separate"/>
            </w:r>
            <w:r>
              <w:rPr>
                <w:color w:val="000000" w:themeColor="text1"/>
              </w:rPr>
              <w:t xml:space="preserve">50</w:t>
            </w:r>
            <w:r>
              <w:rPr>
                <w:color w:val="000000" w:themeColor="text1"/>
              </w:rPr>
              <w:fldChar w:fldCharType="end"/>
            </w:r>
          </w:hyperlink>
          <w:r/>
          <w:r/>
        </w:p>
        <w:p>
          <w:pPr>
            <w:pStyle w:val="693"/>
            <w:tabs>
              <w:tab w:val="right" w:pos="9071" w:leader="dot"/>
            </w:tabs>
            <w:rPr>
              <w:color w:val="000000" w:themeColor="text1"/>
            </w:rPr>
          </w:pPr>
          <w:r/>
          <w:hyperlink w:tooltip="#_Toc18965" w:anchor="_Toc18965" w:history="1">
            <w:r>
              <w:rPr>
                <w:rFonts w:hint="eastAsia" w:ascii="宋体" w:hAnsi="宋体" w:eastAsia="宋体" w:cs="宋体"/>
                <w:color w:val="000000" w:themeColor="text1"/>
              </w:rPr>
              <w:t xml:space="preserve">七</w:t>
            </w:r>
            <w:r>
              <w:rPr>
                <w:rFonts w:ascii="宋体" w:hAnsi="宋体" w:eastAsia="宋体" w:cs="宋体"/>
                <w:color w:val="000000" w:themeColor="text1"/>
              </w:rPr>
              <w:t xml:space="preserve">、技术响应偏离表（技术参数响应）</w:t>
            </w:r>
            <w:r>
              <w:rPr>
                <w:color w:val="000000" w:themeColor="text1"/>
              </w:rPr>
              <w:tab/>
            </w:r>
            <w:r>
              <w:rPr>
                <w:color w:val="000000" w:themeColor="text1"/>
              </w:rPr>
              <w:fldChar w:fldCharType="begin"/>
            </w:r>
            <w:r>
              <w:rPr>
                <w:color w:val="000000" w:themeColor="text1"/>
              </w:rPr>
              <w:instrText xml:space="preserve"> PAGEREF _Toc18965 \h </w:instrText>
            </w:r>
            <w:r>
              <w:rPr>
                <w:color w:val="000000" w:themeColor="text1"/>
              </w:rPr>
            </w:r>
            <w:r>
              <w:rPr>
                <w:color w:val="000000" w:themeColor="text1"/>
              </w:rPr>
              <w:fldChar w:fldCharType="separate"/>
            </w:r>
            <w:r>
              <w:rPr>
                <w:color w:val="000000" w:themeColor="text1"/>
              </w:rPr>
              <w:t xml:space="preserve">52</w:t>
            </w:r>
            <w:r>
              <w:rPr>
                <w:color w:val="000000" w:themeColor="text1"/>
              </w:rPr>
              <w:fldChar w:fldCharType="end"/>
            </w:r>
          </w:hyperlink>
          <w:r/>
          <w:r/>
        </w:p>
        <w:p>
          <w:pPr>
            <w:pStyle w:val="693"/>
            <w:tabs>
              <w:tab w:val="right" w:pos="9071" w:leader="dot"/>
            </w:tabs>
            <w:rPr>
              <w:color w:val="000000" w:themeColor="text1"/>
            </w:rPr>
          </w:pPr>
          <w:r/>
          <w:hyperlink w:tooltip="#_Toc8013" w:anchor="_Toc8013" w:history="1">
            <w:r>
              <w:rPr>
                <w:rFonts w:hint="eastAsia" w:ascii="宋体" w:hAnsi="宋体" w:eastAsia="宋体" w:cs="宋体"/>
                <w:color w:val="000000" w:themeColor="text1"/>
              </w:rPr>
              <w:t xml:space="preserve">八</w:t>
            </w:r>
            <w:r>
              <w:rPr>
                <w:rFonts w:ascii="宋体" w:hAnsi="宋体" w:eastAsia="宋体" w:cs="宋体"/>
                <w:color w:val="000000" w:themeColor="text1"/>
              </w:rPr>
              <w:t xml:space="preserve">、项目负责人</w:t>
            </w:r>
            <w:r>
              <w:rPr>
                <w:color w:val="000000" w:themeColor="text1"/>
              </w:rPr>
              <w:tab/>
            </w:r>
            <w:r>
              <w:rPr>
                <w:color w:val="000000" w:themeColor="text1"/>
              </w:rPr>
              <w:fldChar w:fldCharType="begin"/>
            </w:r>
            <w:r>
              <w:rPr>
                <w:color w:val="000000" w:themeColor="text1"/>
              </w:rPr>
              <w:instrText xml:space="preserve"> PAGEREF _Toc8013 \h </w:instrText>
            </w:r>
            <w:r>
              <w:rPr>
                <w:color w:val="000000" w:themeColor="text1"/>
              </w:rPr>
            </w:r>
            <w:r>
              <w:rPr>
                <w:color w:val="000000" w:themeColor="text1"/>
              </w:rPr>
              <w:fldChar w:fldCharType="separate"/>
            </w:r>
            <w:r>
              <w:rPr>
                <w:color w:val="000000" w:themeColor="text1"/>
              </w:rPr>
              <w:t xml:space="preserve">53</w:t>
            </w:r>
            <w:r>
              <w:rPr>
                <w:color w:val="000000" w:themeColor="text1"/>
              </w:rPr>
              <w:fldChar w:fldCharType="end"/>
            </w:r>
          </w:hyperlink>
          <w:r/>
          <w:r/>
        </w:p>
        <w:p>
          <w:pPr>
            <w:pStyle w:val="693"/>
            <w:tabs>
              <w:tab w:val="right" w:pos="9071" w:leader="dot"/>
            </w:tabs>
            <w:rPr>
              <w:color w:val="000000" w:themeColor="text1"/>
            </w:rPr>
          </w:pPr>
          <w:r/>
          <w:hyperlink w:tooltip="#_Toc14713" w:anchor="_Toc14713" w:history="1">
            <w:r>
              <w:rPr>
                <w:rFonts w:hint="eastAsia" w:ascii="宋体" w:hAnsi="宋体" w:eastAsia="宋体" w:cs="宋体"/>
                <w:color w:val="000000" w:themeColor="text1"/>
              </w:rPr>
              <w:t xml:space="preserve">九</w:t>
            </w:r>
            <w:r>
              <w:rPr>
                <w:rFonts w:ascii="宋体" w:hAnsi="宋体" w:eastAsia="宋体" w:cs="宋体"/>
                <w:color w:val="000000" w:themeColor="text1"/>
              </w:rPr>
              <w:t xml:space="preserve">、</w:t>
            </w:r>
            <w:r>
              <w:rPr>
                <w:rFonts w:hint="eastAsia" w:ascii="宋体" w:hAnsi="宋体" w:eastAsia="宋体" w:cs="宋体"/>
                <w:color w:val="000000" w:themeColor="text1"/>
              </w:rPr>
              <w:t xml:space="preserve">项目组成员</w:t>
            </w:r>
            <w:r>
              <w:rPr>
                <w:color w:val="000000" w:themeColor="text1"/>
              </w:rPr>
              <w:tab/>
            </w:r>
            <w:r>
              <w:rPr>
                <w:color w:val="000000" w:themeColor="text1"/>
              </w:rPr>
              <w:fldChar w:fldCharType="begin"/>
            </w:r>
            <w:r>
              <w:rPr>
                <w:color w:val="000000" w:themeColor="text1"/>
              </w:rPr>
              <w:instrText xml:space="preserve"> PAGEREF _Toc14713 \h </w:instrText>
            </w:r>
            <w:r>
              <w:rPr>
                <w:color w:val="000000" w:themeColor="text1"/>
              </w:rPr>
            </w:r>
            <w:r>
              <w:rPr>
                <w:color w:val="000000" w:themeColor="text1"/>
              </w:rPr>
              <w:fldChar w:fldCharType="separate"/>
            </w:r>
            <w:r>
              <w:rPr>
                <w:color w:val="000000" w:themeColor="text1"/>
              </w:rPr>
              <w:t xml:space="preserve">54</w:t>
            </w:r>
            <w:r>
              <w:rPr>
                <w:color w:val="000000" w:themeColor="text1"/>
              </w:rPr>
              <w:fldChar w:fldCharType="end"/>
            </w:r>
          </w:hyperlink>
          <w:r/>
          <w:r/>
        </w:p>
        <w:p>
          <w:pPr>
            <w:pStyle w:val="693"/>
            <w:tabs>
              <w:tab w:val="right" w:pos="9071" w:leader="dot"/>
            </w:tabs>
            <w:rPr>
              <w:color w:val="000000" w:themeColor="text1"/>
            </w:rPr>
          </w:pPr>
          <w:r/>
          <w:hyperlink w:tooltip="#_Toc17322" w:anchor="_Toc17322" w:history="1">
            <w:r>
              <w:rPr>
                <w:rFonts w:hint="eastAsia" w:ascii="宋体" w:hAnsi="宋体" w:eastAsia="宋体" w:cs="宋体"/>
                <w:color w:val="000000" w:themeColor="text1"/>
              </w:rPr>
              <w:t xml:space="preserve">十</w:t>
            </w:r>
            <w:r>
              <w:rPr>
                <w:rFonts w:ascii="宋体" w:hAnsi="宋体" w:eastAsia="宋体" w:cs="宋体"/>
                <w:color w:val="000000" w:themeColor="text1"/>
              </w:rPr>
              <w:t xml:space="preserve">、谈判所需其他材料</w:t>
            </w:r>
            <w:r>
              <w:rPr>
                <w:color w:val="000000" w:themeColor="text1"/>
              </w:rPr>
              <w:tab/>
            </w:r>
            <w:r>
              <w:rPr>
                <w:color w:val="000000" w:themeColor="text1"/>
              </w:rPr>
              <w:fldChar w:fldCharType="begin"/>
            </w:r>
            <w:r>
              <w:rPr>
                <w:color w:val="000000" w:themeColor="text1"/>
              </w:rPr>
              <w:instrText xml:space="preserve"> PAGEREF _Toc17322 \h </w:instrText>
            </w:r>
            <w:r>
              <w:rPr>
                <w:color w:val="000000" w:themeColor="text1"/>
              </w:rPr>
            </w:r>
            <w:r>
              <w:rPr>
                <w:color w:val="000000" w:themeColor="text1"/>
              </w:rPr>
              <w:fldChar w:fldCharType="separate"/>
            </w:r>
            <w:r>
              <w:rPr>
                <w:color w:val="000000" w:themeColor="text1"/>
              </w:rPr>
              <w:t xml:space="preserve">55</w:t>
            </w:r>
            <w:r>
              <w:rPr>
                <w:color w:val="000000" w:themeColor="text1"/>
              </w:rPr>
              <w:fldChar w:fldCharType="end"/>
            </w:r>
          </w:hyperlink>
          <w:r/>
          <w:r/>
        </w:p>
        <w:p>
          <w:pPr>
            <w:rPr>
              <w:color w:val="000000" w:themeColor="text1"/>
            </w:rPr>
          </w:pPr>
          <w:r>
            <w:rPr>
              <w:bCs/>
              <w:color w:val="000000" w:themeColor="text1"/>
              <w:lang w:val="zh-CN"/>
            </w:rPr>
            <w:fldChar w:fldCharType="end"/>
          </w:r>
          <w:r/>
        </w:p>
      </w:sdtContent>
    </w:sdt>
    <w:p>
      <w:pPr>
        <w:rPr>
          <w:color w:val="000000" w:themeColor="text1"/>
        </w:rPr>
      </w:pPr>
      <w:r>
        <w:rPr>
          <w:color w:val="000000" w:themeColor="text1"/>
        </w:rPr>
        <w:br w:type="page" w:clear="all"/>
      </w:r>
      <w:r/>
    </w:p>
    <w:p>
      <w:pPr>
        <w:pStyle w:val="667"/>
        <w:jc w:val="center"/>
        <w:rPr>
          <w:rFonts w:hint="eastAsia" w:ascii="宋体" w:hAnsi="宋体" w:eastAsia="宋体" w:cs="宋体"/>
          <w:b/>
          <w:color w:val="000000" w:themeColor="text1"/>
        </w:rPr>
        <w:pBdr>
          <w:top w:val="none" w:color="000000" w:sz="0" w:space="0"/>
          <w:left w:val="none" w:color="000000" w:sz="0" w:space="0"/>
          <w:bottom w:val="none" w:color="000000" w:sz="0" w:space="0"/>
          <w:right w:val="none" w:color="000000" w:sz="0" w:space="0"/>
        </w:pBdr>
      </w:pPr>
      <w:r/>
      <w:bookmarkStart w:id="0" w:name="_Toc31585"/>
      <w:r>
        <w:rPr>
          <w:rFonts w:ascii="宋体" w:hAnsi="宋体" w:eastAsia="宋体" w:cs="宋体"/>
          <w:b/>
          <w:color w:val="000000" w:themeColor="text1"/>
        </w:rPr>
        <w:t xml:space="preserve">第一章谈判邀请</w:t>
      </w:r>
      <w:bookmarkEnd w:id="0"/>
      <w:r/>
      <w:r/>
    </w:p>
    <w:p>
      <w:pPr>
        <w:ind w:firstLine="482"/>
        <w:jc w:val="both"/>
        <w:spacing w:line="480" w:lineRule="exact"/>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受江苏省宿迁经贸高等职业技术学校的委托，江苏博哲项目管理有限公司就</w:t>
      </w:r>
      <w:r>
        <w:rPr>
          <w:rFonts w:ascii="宋体" w:hAnsi="宋体" w:eastAsia="宋体" w:cs="宋体"/>
          <w:color w:val="000000" w:themeColor="text1"/>
          <w:sz w:val="24"/>
          <w:szCs w:val="24"/>
        </w:rPr>
        <w:t xml:space="preserve">江苏省宿迁经贸高等职业技术学校宿舍楼消防及生活用水管道维修改造工程项目（二次）</w:t>
      </w:r>
      <w:r>
        <w:rPr>
          <w:rFonts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JSZC-321300-BZGS-T2026-0001</w:t>
      </w:r>
      <w:r>
        <w:rPr>
          <w:rFonts w:ascii="宋体" w:hAnsi="宋体" w:eastAsia="宋体" w:cs="宋体"/>
          <w:color w:val="000000" w:themeColor="text1"/>
          <w:sz w:val="24"/>
          <w:szCs w:val="24"/>
        </w:rPr>
        <w:t xml:space="preserve">)进行竞争性谈判采购，欢迎符合条件的供应商参加谈判。</w:t>
      </w:r>
      <w:r/>
    </w:p>
    <w:p>
      <w:pPr>
        <w:ind w:firstLine="482"/>
        <w:jc w:val="both"/>
        <w:spacing w:line="479" w:lineRule="atLeast"/>
        <w:rPr>
          <w:color w:val="000000" w:themeColor="text1"/>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themeColor="text1"/>
          <w:sz w:val="24"/>
        </w:rPr>
        <w:t xml:space="preserve">项目概况</w:t>
      </w:r>
      <w:r/>
    </w:p>
    <w:p>
      <w:pPr>
        <w:ind w:firstLine="482"/>
        <w:jc w:val="both"/>
        <w:spacing w:line="479" w:lineRule="atLeast"/>
        <w:rPr>
          <w:color w:val="000000" w:themeColor="text1"/>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themeColor="text1"/>
          <w:sz w:val="24"/>
          <w:u w:val="single"/>
        </w:rPr>
        <w:t xml:space="preserve">江苏省宿迁经贸高等职业技术学校宿舍楼消防及生活用水管道维修改造工程项目（二次）</w:t>
      </w:r>
      <w:r>
        <w:rPr>
          <w:rFonts w:ascii="宋体" w:hAnsi="宋体" w:eastAsia="宋体" w:cs="宋体"/>
          <w:color w:val="000000" w:themeColor="text1"/>
          <w:sz w:val="24"/>
        </w:rPr>
        <w:t xml:space="preserve">的潜在供应商可在</w:t>
      </w:r>
      <w:r>
        <w:rPr>
          <w:rFonts w:ascii="宋体" w:hAnsi="宋体" w:eastAsia="宋体" w:cs="宋体"/>
          <w:color w:val="000000" w:themeColor="text1"/>
          <w:sz w:val="24"/>
          <w:u w:val="single"/>
        </w:rPr>
        <w:t xml:space="preserve">“苏</w:t>
      </w:r>
      <w:r>
        <w:rPr>
          <w:rFonts w:ascii="宋体" w:hAnsi="宋体" w:eastAsia="宋体" w:cs="宋体"/>
          <w:color w:val="000000" w:themeColor="text1"/>
          <w:sz w:val="24"/>
          <w:u w:val="single"/>
        </w:rPr>
        <w:t xml:space="preserve">采云</w:t>
      </w:r>
      <w:r>
        <w:rPr>
          <w:rFonts w:ascii="宋体" w:hAnsi="宋体" w:eastAsia="宋体" w:cs="宋体"/>
          <w:color w:val="000000" w:themeColor="text1"/>
          <w:sz w:val="24"/>
          <w:u w:val="single"/>
        </w:rPr>
        <w:t xml:space="preserve">”系统（网址：http://jszfcg.jsczt.cn/）或“宿迁市政府采购网”自行免费获取</w:t>
      </w:r>
      <w:r>
        <w:rPr>
          <w:rFonts w:ascii="宋体" w:hAnsi="宋体" w:eastAsia="宋体" w:cs="宋体"/>
          <w:color w:val="000000" w:themeColor="text1"/>
          <w:sz w:val="24"/>
        </w:rPr>
        <w:t xml:space="preserve">谈判文件，并于</w:t>
      </w:r>
      <w:r>
        <w:rPr>
          <w:rFonts w:ascii="宋体" w:hAnsi="宋体" w:eastAsia="宋体" w:cs="宋体"/>
          <w:color w:val="000000" w:themeColor="text1"/>
          <w:sz w:val="24"/>
          <w:u w:val="single"/>
        </w:rPr>
        <w:t xml:space="preserve">202</w:t>
      </w:r>
      <w:r>
        <w:rPr>
          <w:rFonts w:hint="eastAsia" w:ascii="宋体" w:hAnsi="宋体" w:eastAsia="宋体" w:cs="宋体"/>
          <w:color w:val="000000" w:themeColor="text1"/>
          <w:sz w:val="24"/>
          <w:u w:val="single"/>
        </w:rPr>
        <w:t xml:space="preserve">6</w:t>
      </w:r>
      <w:r>
        <w:rPr>
          <w:rFonts w:ascii="宋体" w:hAnsi="宋体" w:eastAsia="宋体" w:cs="宋体"/>
          <w:color w:val="000000" w:themeColor="text1"/>
          <w:sz w:val="24"/>
          <w:u w:val="single"/>
        </w:rPr>
        <w:t xml:space="preserve">年</w:t>
      </w:r>
      <w:r>
        <w:rPr>
          <w:rFonts w:hint="eastAsia" w:ascii="宋体" w:hAnsi="宋体" w:eastAsia="宋体" w:cs="宋体"/>
          <w:color w:val="000000" w:themeColor="text1"/>
          <w:sz w:val="24"/>
          <w:u w:val="single"/>
        </w:rPr>
        <w:t xml:space="preserve">6</w:t>
      </w:r>
      <w:r>
        <w:rPr>
          <w:rFonts w:ascii="宋体" w:hAnsi="宋体" w:eastAsia="宋体" w:cs="宋体"/>
          <w:color w:val="000000" w:themeColor="text1"/>
          <w:sz w:val="24"/>
          <w:u w:val="single"/>
        </w:rPr>
        <w:t xml:space="preserve">月</w:t>
      </w:r>
      <w:r>
        <w:rPr>
          <w:rFonts w:hint="eastAsia" w:ascii="宋体" w:hAnsi="宋体" w:eastAsia="宋体" w:cs="宋体"/>
          <w:color w:val="000000" w:themeColor="text1"/>
          <w:sz w:val="24"/>
          <w:u w:val="single"/>
        </w:rPr>
        <w:t xml:space="preserve">18</w:t>
      </w:r>
      <w:r>
        <w:rPr>
          <w:rFonts w:ascii="宋体" w:hAnsi="宋体" w:eastAsia="宋体" w:cs="宋体"/>
          <w:color w:val="000000" w:themeColor="text1"/>
          <w:sz w:val="24"/>
          <w:u w:val="single"/>
        </w:rPr>
        <w:t xml:space="preserve">日</w:t>
      </w:r>
      <w:r>
        <w:rPr>
          <w:rFonts w:hint="eastAsia" w:ascii="宋体" w:hAnsi="宋体" w:eastAsia="宋体" w:cs="宋体"/>
          <w:color w:val="000000" w:themeColor="text1"/>
          <w:sz w:val="24"/>
          <w:u w:val="single"/>
        </w:rPr>
        <w:t xml:space="preserve">09</w:t>
      </w:r>
      <w:r>
        <w:rPr>
          <w:rFonts w:ascii="宋体" w:hAnsi="宋体" w:eastAsia="宋体" w:cs="宋体"/>
          <w:color w:val="000000" w:themeColor="text1"/>
          <w:sz w:val="24"/>
          <w:u w:val="single"/>
        </w:rPr>
        <w:t xml:space="preserve">时</w:t>
      </w:r>
      <w:r>
        <w:rPr>
          <w:rFonts w:hint="eastAsia" w:ascii="宋体" w:hAnsi="宋体" w:eastAsia="宋体" w:cs="宋体"/>
          <w:color w:val="000000" w:themeColor="text1"/>
          <w:sz w:val="24"/>
          <w:u w:val="single"/>
        </w:rPr>
        <w:t xml:space="preserve">3</w:t>
      </w:r>
      <w:r>
        <w:rPr>
          <w:rFonts w:ascii="宋体" w:hAnsi="宋体" w:eastAsia="宋体" w:cs="宋体"/>
          <w:color w:val="000000" w:themeColor="text1"/>
          <w:sz w:val="24"/>
          <w:u w:val="single"/>
        </w:rPr>
        <w:t xml:space="preserve">0分（</w:t>
      </w:r>
      <w:r>
        <w:rPr>
          <w:rFonts w:ascii="宋体" w:hAnsi="宋体" w:eastAsia="宋体" w:cs="宋体"/>
          <w:color w:val="000000" w:themeColor="text1"/>
          <w:sz w:val="24"/>
        </w:rPr>
        <w:t xml:space="preserve">北京时间）前递交响应文件。</w:t>
      </w:r>
      <w:r/>
    </w:p>
    <w:p>
      <w:pPr>
        <w:ind w:firstLine="643"/>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一、项目基本情况</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1.项目编号：</w:t>
      </w:r>
      <w:r>
        <w:rPr>
          <w:rFonts w:ascii="宋体" w:hAnsi="宋体" w:eastAsia="宋体" w:cs="宋体"/>
          <w:color w:val="000000" w:themeColor="text1"/>
          <w:sz w:val="24"/>
        </w:rPr>
        <w:t xml:space="preserve">JSZC-321300-BZGS-T2026-0001</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2.项目名称：</w:t>
      </w:r>
      <w:r>
        <w:rPr>
          <w:rFonts w:ascii="宋体" w:hAnsi="宋体" w:eastAsia="宋体" w:cs="宋体"/>
          <w:color w:val="000000" w:themeColor="text1"/>
          <w:sz w:val="24"/>
        </w:rPr>
        <w:t xml:space="preserve">江苏省宿迁经贸高等职业技术学校宿舍楼消防及生活用水管道维修改造工程项目（二次）</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3.预算金额：</w:t>
      </w:r>
      <w:r>
        <w:rPr>
          <w:rFonts w:hint="eastAsia" w:ascii="宋体" w:hAnsi="宋体" w:eastAsia="宋体" w:cs="宋体"/>
          <w:color w:val="000000" w:themeColor="text1"/>
          <w:sz w:val="24"/>
          <w:u w:val="single"/>
        </w:rPr>
        <w:t xml:space="preserve">177.4117</w:t>
      </w:r>
      <w:r>
        <w:rPr>
          <w:rFonts w:ascii="宋体" w:hAnsi="宋体" w:eastAsia="宋体" w:cs="宋体"/>
          <w:color w:val="000000" w:themeColor="text1"/>
          <w:sz w:val="24"/>
          <w:u w:val="single"/>
        </w:rPr>
        <w:t xml:space="preserve">万</w:t>
      </w:r>
      <w:r>
        <w:rPr>
          <w:rFonts w:ascii="宋体" w:hAnsi="宋体" w:eastAsia="宋体" w:cs="宋体"/>
          <w:color w:val="000000" w:themeColor="text1"/>
          <w:sz w:val="24"/>
        </w:rPr>
        <w:t xml:space="preserve">元</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4.本项目设定最高限价，最高限价为</w:t>
      </w:r>
      <w:r>
        <w:rPr>
          <w:rFonts w:ascii="宋体" w:hAnsi="宋体" w:eastAsia="宋体" w:cs="宋体"/>
          <w:color w:val="000000" w:themeColor="text1"/>
          <w:sz w:val="24"/>
          <w:u w:val="single"/>
        </w:rPr>
        <w:t xml:space="preserve">177.4117万</w:t>
      </w:r>
      <w:r>
        <w:rPr>
          <w:rFonts w:ascii="宋体" w:hAnsi="宋体" w:eastAsia="宋体" w:cs="宋体"/>
          <w:color w:val="000000" w:themeColor="text1"/>
          <w:sz w:val="24"/>
        </w:rPr>
        <w:t xml:space="preserve">元。</w:t>
      </w:r>
      <w:r/>
    </w:p>
    <w:p>
      <w:pPr>
        <w:ind w:firstLine="520"/>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5.采购需求（简介）：</w:t>
      </w:r>
      <w:r>
        <w:rPr>
          <w:rFonts w:ascii="宋体" w:hAnsi="宋体" w:eastAsia="宋体" w:cs="宋体"/>
          <w:color w:val="000000" w:themeColor="text1"/>
          <w:sz w:val="24"/>
        </w:rPr>
        <w:t xml:space="preserve">江苏省宿迁经贸高等职业技术学校宿舍楼消防及生活用水管道维修改造工程项目（二次）</w:t>
      </w:r>
      <w:r>
        <w:rPr>
          <w:rFonts w:ascii="宋体" w:hAnsi="宋体" w:eastAsia="宋体" w:cs="宋体"/>
          <w:color w:val="000000" w:themeColor="text1"/>
          <w:sz w:val="24"/>
        </w:rPr>
        <w:t xml:space="preserve">。（详见谈判文件第四章）</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6.合同履行期限：签订合同后45</w:t>
      </w:r>
      <w:r>
        <w:rPr>
          <w:rFonts w:ascii="宋体" w:hAnsi="宋体" w:eastAsia="宋体" w:cs="宋体"/>
          <w:color w:val="000000" w:themeColor="text1"/>
          <w:sz w:val="24"/>
        </w:rPr>
        <w:t xml:space="preserve">日历天</w:t>
      </w:r>
      <w:r>
        <w:rPr>
          <w:rFonts w:ascii="宋体" w:hAnsi="宋体" w:eastAsia="宋体" w:cs="宋体"/>
          <w:color w:val="000000" w:themeColor="text1"/>
          <w:sz w:val="24"/>
        </w:rPr>
        <w:t xml:space="preserve">内完成。</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7.本项目不接受联合体参与谈判。</w:t>
      </w:r>
      <w:r/>
    </w:p>
    <w:p>
      <w:pPr>
        <w:ind w:firstLine="643"/>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二、申请人的资格要求</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（一）通用资格要求</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1.具备《中华人民共和国政府采购法》第二十二条第一款规定的6项条件（按要求提供谈判响应函）。</w:t>
      </w:r>
      <w:r/>
    </w:p>
    <w:p>
      <w:pPr>
        <w:ind w:firstLine="520"/>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w:t>
      </w:r>
      <w:r>
        <w:rPr>
          <w:rFonts w:hint="eastAsia"/>
          <w:color w:val="000000" w:themeColor="text1"/>
        </w:rPr>
        <w:t xml:space="preserve"> </w:t>
      </w:r>
      <w:r>
        <w:rPr>
          <w:rFonts w:ascii="宋体" w:hAnsi="宋体" w:eastAsia="宋体" w:cs="宋体"/>
          <w:color w:val="000000" w:themeColor="text1"/>
          <w:sz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3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.落实政府采购政策需满足的资格要求：本项目为专门面向中小企业采购的</w:t>
      </w:r>
      <w:r>
        <w:rPr>
          <w:rFonts w:hint="eastAsia" w:ascii="宋体" w:hAnsi="宋体" w:eastAsia="宋体" w:cs="宋体"/>
          <w:color w:val="000000" w:themeColor="text1"/>
          <w:sz w:val="24"/>
        </w:rPr>
        <w:t xml:space="preserve">项</w:t>
      </w:r>
      <w:r>
        <w:rPr>
          <w:rFonts w:ascii="宋体" w:hAnsi="宋体" w:eastAsia="宋体" w:cs="宋体"/>
          <w:color w:val="000000" w:themeColor="text1"/>
          <w:sz w:val="24"/>
        </w:rPr>
        <w:t xml:space="preserve">目，供应商须为中小微企业、监狱企业、残疾人福利性单位(须提供《中小企业或残疾人福利性单位声明函》)。非中小型企业参与本项目投标，将作无效标处理。</w:t>
      </w:r>
      <w:r/>
    </w:p>
    <w:p>
      <w:pPr>
        <w:ind w:firstLine="480"/>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（三）本项目的特定资格要求：</w:t>
      </w:r>
      <w:r/>
    </w:p>
    <w:p>
      <w:pPr>
        <w:ind w:firstLine="643"/>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1.供应商具有消防设施工程专业承包</w:t>
      </w:r>
      <w:r>
        <w:rPr>
          <w:rFonts w:hint="eastAsia" w:ascii="宋体" w:hAnsi="宋体" w:eastAsia="宋体" w:cs="宋体"/>
          <w:color w:val="000000" w:themeColor="text1"/>
          <w:sz w:val="24"/>
        </w:rPr>
        <w:t xml:space="preserve">壹</w:t>
      </w:r>
      <w:r>
        <w:rPr>
          <w:rFonts w:ascii="宋体" w:hAnsi="宋体" w:eastAsia="宋体" w:cs="宋体"/>
          <w:color w:val="000000" w:themeColor="text1"/>
          <w:sz w:val="24"/>
        </w:rPr>
        <w:t xml:space="preserve">级资质</w:t>
      </w:r>
      <w:r>
        <w:rPr>
          <w:rFonts w:hint="eastAsia" w:ascii="宋体" w:hAnsi="宋体" w:eastAsia="宋体" w:cs="宋体"/>
          <w:color w:val="000000" w:themeColor="text1"/>
          <w:sz w:val="24"/>
        </w:rPr>
        <w:t xml:space="preserve">，</w:t>
      </w:r>
      <w:r>
        <w:rPr>
          <w:rFonts w:ascii="宋体" w:hAnsi="宋体" w:eastAsia="宋体" w:cs="宋体"/>
          <w:color w:val="000000" w:themeColor="text1"/>
          <w:sz w:val="24"/>
        </w:rPr>
        <w:t xml:space="preserve">且在投标文件递交截止时间当日，登录“省建筑市场监管与诚信信息一体化平台”查询，该资质动态监管结果不处于不合格状态；</w:t>
      </w:r>
      <w:r/>
    </w:p>
    <w:p>
      <w:pPr>
        <w:ind w:firstLine="643"/>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2.供应商具备安全生产条件，并取得有效的安全生产许可证；</w:t>
      </w:r>
      <w:r/>
    </w:p>
    <w:p>
      <w:pPr>
        <w:ind w:firstLine="643"/>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3.拟选派的项目负责人具有</w:t>
      </w:r>
      <w:r>
        <w:rPr>
          <w:rFonts w:hint="eastAsia" w:ascii="宋体" w:hAnsi="宋体" w:eastAsia="宋体" w:cs="宋体"/>
          <w:color w:val="000000" w:themeColor="text1"/>
          <w:sz w:val="24"/>
        </w:rPr>
        <w:t xml:space="preserve">二</w:t>
      </w:r>
      <w:r>
        <w:rPr>
          <w:rFonts w:ascii="宋体" w:hAnsi="宋体" w:eastAsia="宋体" w:cs="宋体"/>
          <w:color w:val="000000" w:themeColor="text1"/>
          <w:sz w:val="24"/>
        </w:rPr>
        <w:t xml:space="preserve">级注册建造师（机电工程专业），并同时具有建筑施工企业项目负责人安全生产考核合格证书（B类）；</w:t>
      </w:r>
      <w:r/>
    </w:p>
    <w:p>
      <w:pPr>
        <w:ind w:firstLine="643"/>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4.</w:t>
      </w:r>
      <w:r>
        <w:rPr>
          <w:rFonts w:hint="eastAsia"/>
          <w:color w:val="000000" w:themeColor="text1"/>
        </w:rPr>
        <w:t xml:space="preserve"> </w:t>
      </w:r>
      <w:r>
        <w:rPr>
          <w:rFonts w:ascii="宋体" w:hAnsi="宋体" w:eastAsia="宋体" w:cs="宋体"/>
          <w:color w:val="000000" w:themeColor="text1"/>
          <w:sz w:val="24"/>
        </w:rPr>
        <w:t xml:space="preserve">供应商拟选派的项目经理必须为本单位人员，且在参与</w:t>
      </w:r>
      <w:r>
        <w:rPr>
          <w:rFonts w:hint="eastAsia" w:ascii="宋体" w:hAnsi="宋体" w:eastAsia="宋体" w:cs="宋体"/>
          <w:color w:val="000000" w:themeColor="text1"/>
          <w:sz w:val="24"/>
        </w:rPr>
        <w:t xml:space="preserve">投标</w:t>
      </w:r>
      <w:r>
        <w:rPr>
          <w:rFonts w:ascii="宋体" w:hAnsi="宋体" w:eastAsia="宋体" w:cs="宋体"/>
          <w:color w:val="000000" w:themeColor="text1"/>
          <w:sz w:val="24"/>
        </w:rPr>
        <w:t xml:space="preserve">时提供投标前近六个月以来本单位为其办理的任意一个月社会养老保险或医疗保险缴纳证明材料。</w:t>
      </w:r>
      <w:r/>
    </w:p>
    <w:p>
      <w:pPr>
        <w:ind w:firstLine="643"/>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三、获取谈判文件</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1.时间：自谈判文件公告发布之日起3个工作日。</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2.方式：供应商应在谈判文件提供的时间内，通过“苏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”系统（网址： http://jszfcg.jsczt.cn/），使用CA锁登录系统，找到本项目获取谈判文件（后缀名为“.</w:t>
      </w:r>
      <w:r>
        <w:rPr>
          <w:rFonts w:ascii="宋体" w:hAnsi="宋体" w:eastAsia="宋体" w:cs="宋体"/>
          <w:color w:val="000000" w:themeColor="text1"/>
          <w:sz w:val="24"/>
        </w:rPr>
        <w:t xml:space="preserve">kedt</w:t>
      </w:r>
      <w:r>
        <w:rPr>
          <w:rFonts w:ascii="宋体" w:hAnsi="宋体" w:eastAsia="宋体" w:cs="宋体"/>
          <w:color w:val="000000" w:themeColor="text1"/>
          <w:sz w:val="24"/>
        </w:rPr>
        <w:t xml:space="preserve">”）。</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3.本项目共分一个包。供应商参与多个采购</w:t>
      </w:r>
      <w:r>
        <w:rPr>
          <w:rFonts w:ascii="宋体" w:hAnsi="宋体" w:eastAsia="宋体" w:cs="宋体"/>
          <w:color w:val="000000" w:themeColor="text1"/>
          <w:sz w:val="24"/>
        </w:rPr>
        <w:t xml:space="preserve">包谈判</w:t>
      </w:r>
      <w:r>
        <w:rPr>
          <w:rFonts w:ascii="宋体" w:hAnsi="宋体" w:eastAsia="宋体" w:cs="宋体"/>
          <w:color w:val="000000" w:themeColor="text1"/>
          <w:sz w:val="24"/>
        </w:rPr>
        <w:t xml:space="preserve">的，应按采购</w:t>
      </w:r>
      <w:r>
        <w:rPr>
          <w:rFonts w:ascii="宋体" w:hAnsi="宋体" w:eastAsia="宋体" w:cs="宋体"/>
          <w:color w:val="000000" w:themeColor="text1"/>
          <w:sz w:val="24"/>
        </w:rPr>
        <w:t xml:space="preserve">包分别</w:t>
      </w:r>
      <w:r>
        <w:rPr>
          <w:rFonts w:ascii="宋体" w:hAnsi="宋体" w:eastAsia="宋体" w:cs="宋体"/>
          <w:color w:val="000000" w:themeColor="text1"/>
          <w:sz w:val="24"/>
        </w:rPr>
        <w:t xml:space="preserve">获取谈判文件。供应商未按要求获取谈判文件的，后果自负（其响应文件不予接受）。</w:t>
      </w:r>
      <w:r/>
    </w:p>
    <w:p>
      <w:pPr>
        <w:ind w:firstLine="643"/>
        <w:jc w:val="both"/>
        <w:spacing w:line="479" w:lineRule="atLeast"/>
        <w:rPr>
          <w:rFonts w:hint="eastAsia" w:ascii="宋体" w:hAnsi="宋体" w:eastAsia="宋体" w:cs="宋体"/>
          <w:b/>
          <w:color w:val="000000" w:themeColor="text1"/>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四、提交响应文件截止时间</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 提交响应文件截止时间、谈判时间：202</w:t>
      </w:r>
      <w:r>
        <w:rPr>
          <w:rFonts w:hint="eastAsia" w:ascii="宋体" w:hAnsi="宋体" w:eastAsia="宋体" w:cs="宋体"/>
          <w:color w:val="000000" w:themeColor="text1"/>
          <w:sz w:val="24"/>
        </w:rPr>
        <w:t xml:space="preserve">6</w:t>
      </w:r>
      <w:r>
        <w:rPr>
          <w:rFonts w:ascii="宋体" w:hAnsi="宋体" w:eastAsia="宋体" w:cs="宋体"/>
          <w:color w:val="000000" w:themeColor="text1"/>
          <w:sz w:val="24"/>
        </w:rPr>
        <w:t xml:space="preserve">年</w:t>
      </w:r>
      <w:r>
        <w:rPr>
          <w:rFonts w:hint="eastAsia" w:ascii="宋体" w:hAnsi="宋体" w:eastAsia="宋体" w:cs="宋体"/>
          <w:color w:val="000000" w:themeColor="text1"/>
          <w:sz w:val="24"/>
        </w:rPr>
        <w:t xml:space="preserve">6</w:t>
      </w:r>
      <w:r>
        <w:rPr>
          <w:rFonts w:ascii="宋体" w:hAnsi="宋体" w:eastAsia="宋体" w:cs="宋体"/>
          <w:color w:val="000000" w:themeColor="text1"/>
          <w:sz w:val="24"/>
        </w:rPr>
        <w:t xml:space="preserve">月</w:t>
      </w:r>
      <w:r>
        <w:rPr>
          <w:rFonts w:hint="eastAsia" w:ascii="宋体" w:hAnsi="宋体" w:eastAsia="宋体" w:cs="宋体"/>
          <w:color w:val="000000" w:themeColor="text1"/>
          <w:sz w:val="24"/>
        </w:rPr>
        <w:t xml:space="preserve">18</w:t>
      </w:r>
      <w:r>
        <w:rPr>
          <w:rFonts w:ascii="宋体" w:hAnsi="宋体" w:eastAsia="宋体" w:cs="宋体"/>
          <w:color w:val="000000" w:themeColor="text1"/>
          <w:sz w:val="24"/>
        </w:rPr>
        <w:t xml:space="preserve">日</w:t>
      </w:r>
      <w:r>
        <w:rPr>
          <w:rFonts w:hint="eastAsia" w:ascii="宋体" w:hAnsi="宋体" w:eastAsia="宋体" w:cs="宋体"/>
          <w:color w:val="000000" w:themeColor="text1"/>
          <w:sz w:val="24"/>
        </w:rPr>
        <w:t xml:space="preserve">09</w:t>
      </w:r>
      <w:r>
        <w:rPr>
          <w:rFonts w:ascii="宋体" w:hAnsi="宋体" w:eastAsia="宋体" w:cs="宋体"/>
          <w:color w:val="000000" w:themeColor="text1"/>
          <w:sz w:val="24"/>
        </w:rPr>
        <w:t xml:space="preserve">点</w:t>
      </w: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0分（北京时间）。</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 地点：“苏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”政府采购交易系统网上开标大厅。</w:t>
      </w:r>
      <w:r/>
    </w:p>
    <w:p>
      <w:pPr>
        <w:ind w:firstLine="643"/>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五、公告期限</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谈判公告及谈判文件公告期限为自本公告发布之日起3个工作日。</w:t>
      </w:r>
      <w:r/>
    </w:p>
    <w:p>
      <w:pPr>
        <w:ind w:firstLine="643"/>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六、其他补充事宜</w:t>
      </w:r>
      <w:r/>
    </w:p>
    <w:p>
      <w:pPr>
        <w:ind w:firstLine="520"/>
        <w:spacing w:line="450"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1. 谈判公告发布媒体：江苏政府采购网、宿迁市政府采购网等。</w:t>
      </w:r>
      <w:r/>
    </w:p>
    <w:p>
      <w:pPr>
        <w:ind w:firstLine="520"/>
        <w:spacing w:line="450"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2. “CA”数字证书办理：“苏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”系统目前仅支持“苏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”系统下</w:t>
      </w:r>
      <w:r>
        <w:rPr>
          <w:rFonts w:hint="eastAsia" w:ascii="宋体" w:hAnsi="宋体" w:eastAsia="宋体" w:cs="宋体"/>
          <w:color w:val="000000" w:themeColor="text1"/>
          <w:sz w:val="24"/>
        </w:rPr>
        <w:t xml:space="preserve">的意源</w:t>
      </w:r>
      <w:r>
        <w:rPr>
          <w:rFonts w:hint="eastAsia" w:ascii="宋体" w:hAnsi="宋体" w:eastAsia="宋体" w:cs="宋体"/>
          <w:color w:val="000000" w:themeColor="text1"/>
          <w:sz w:val="24"/>
        </w:rPr>
        <w:t xml:space="preserve">CA。省内各地区办理的“苏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”系统下</w:t>
      </w:r>
      <w:r>
        <w:rPr>
          <w:rFonts w:hint="eastAsia" w:ascii="宋体" w:hAnsi="宋体" w:eastAsia="宋体" w:cs="宋体"/>
          <w:color w:val="000000" w:themeColor="text1"/>
          <w:sz w:val="24"/>
        </w:rPr>
        <w:t xml:space="preserve">的意源</w:t>
      </w:r>
      <w:r>
        <w:rPr>
          <w:rFonts w:hint="eastAsia" w:ascii="宋体" w:hAnsi="宋体" w:eastAsia="宋体" w:cs="宋体"/>
          <w:color w:val="000000" w:themeColor="text1"/>
          <w:sz w:val="24"/>
        </w:rPr>
        <w:t xml:space="preserve">CA全省通用。宿迁地区CA数字证书办理联系方式：18351098172。</w:t>
      </w:r>
      <w:r/>
    </w:p>
    <w:p>
      <w:pPr>
        <w:ind w:firstLine="520"/>
        <w:spacing w:line="450"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3.宿迁地区“苏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”系统技术支持客服电话：</w:t>
      </w:r>
      <w:r>
        <w:rPr>
          <w:rFonts w:ascii="宋体" w:hAnsi="宋体" w:eastAsia="宋体" w:cs="宋体"/>
          <w:color w:val="000000" w:themeColor="text1"/>
          <w:sz w:val="24"/>
        </w:rPr>
        <w:t xml:space="preserve">0527-84363067</w:t>
      </w:r>
      <w:r>
        <w:rPr>
          <w:rFonts w:hint="eastAsia" w:ascii="宋体" w:hAnsi="宋体" w:eastAsia="宋体" w:cs="宋体"/>
          <w:color w:val="000000" w:themeColor="text1"/>
          <w:sz w:val="24"/>
        </w:rPr>
        <w:t xml:space="preserve">、0519-86722806。</w:t>
      </w:r>
      <w:r/>
    </w:p>
    <w:p>
      <w:pPr>
        <w:ind w:firstLine="520"/>
        <w:spacing w:line="450" w:lineRule="atLeast"/>
        <w:rPr>
          <w:rFonts w:hint="eastAsia" w:ascii="宋体" w:hAnsi="宋体" w:eastAsia="宋体" w:cs="宋体"/>
          <w:color w:val="000000" w:themeColor="text1"/>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4. 质疑渠道：供应商登录“苏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”系统“项目质疑申请”模块向采购人或采购代理机构提出，质疑处理联系方式详见“采购人信息、采购代理机构信息”；财政部门投诉受理电话：0527-84363063。</w:t>
      </w:r>
      <w:r/>
    </w:p>
    <w:p>
      <w:pPr>
        <w:ind w:firstLine="520"/>
        <w:spacing w:line="45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5.现场勘察及答疑：本项目不组织集中勘察及答疑，供应商如对采购需求有疑问，请咨询采购单位联系人：单春雷，联系电话：13401886170。 </w:t>
      </w:r>
      <w:r/>
    </w:p>
    <w:p>
      <w:pPr>
        <w:ind w:firstLine="643"/>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七、本次谈判联系方式</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1.采购人信息</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名 称：江苏省宿迁经贸高等职业技术学校</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地址：沭阳县常州路57号 </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联系人：陈大龙      </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联系方式：13235102229     </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2.采购代理机构信息</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名称：江苏博哲项目管理有限公司</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地址：江苏省宿迁市沭阳县</w:t>
      </w:r>
      <w:r>
        <w:rPr>
          <w:rFonts w:ascii="宋体" w:hAnsi="宋体" w:eastAsia="宋体" w:cs="宋体"/>
          <w:color w:val="000000" w:themeColor="text1"/>
          <w:sz w:val="24"/>
        </w:rPr>
        <w:t xml:space="preserve">沭</w:t>
      </w:r>
      <w:r>
        <w:rPr>
          <w:rFonts w:ascii="宋体" w:hAnsi="宋体" w:eastAsia="宋体" w:cs="宋体"/>
          <w:color w:val="000000" w:themeColor="text1"/>
          <w:sz w:val="24"/>
        </w:rPr>
        <w:t xml:space="preserve">城街道北京南路41号5楼  </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联系人：曾宪尧</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联系方式：13815676958     </w:t>
      </w:r>
      <w:r/>
    </w:p>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2"/>
        <w:jc w:val="both"/>
        <w:spacing w:line="479" w:lineRule="atLeast"/>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bookmarkStart w:id="1" w:name="_Toc30178"/>
      <w:r/>
      <w:r/>
    </w:p>
    <w:p>
      <w:pPr>
        <w:pStyle w:val="667"/>
        <w:jc w:val="center"/>
        <w:rPr>
          <w:rFonts w:hint="eastAsia" w:ascii="宋体" w:hAnsi="宋体" w:eastAsia="宋体" w:cs="宋体"/>
          <w:b/>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rPr>
        <w:t xml:space="preserve">第二</w:t>
      </w:r>
      <w:r>
        <w:rPr>
          <w:rFonts w:ascii="宋体" w:hAnsi="宋体" w:eastAsia="宋体" w:cs="宋体"/>
          <w:b/>
          <w:color w:val="000000" w:themeColor="text1"/>
        </w:rPr>
        <w:t xml:space="preserve">章供应</w:t>
      </w:r>
      <w:r>
        <w:rPr>
          <w:rFonts w:ascii="宋体" w:hAnsi="宋体" w:eastAsia="宋体" w:cs="宋体"/>
          <w:b/>
          <w:color w:val="000000" w:themeColor="text1"/>
        </w:rPr>
        <w:t xml:space="preserve">商须知</w:t>
      </w:r>
      <w:bookmarkEnd w:id="1"/>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highlight w:val="white"/>
        </w:rPr>
        <w:t xml:space="preserve">供应商须知前附表：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17"/>
        <w:gridCol w:w="1701"/>
        <w:gridCol w:w="6520"/>
      </w:tblGrid>
      <w:tr>
        <w:trPr>
          <w:trHeight w:val="7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项目类别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本项目属性按以下第</w:t>
            </w:r>
            <w:r>
              <w:rPr>
                <w:rFonts w:ascii="宋体" w:hAnsi="宋体" w:eastAsia="宋体" w:cs="宋体"/>
                <w:color w:val="000000" w:themeColor="text1"/>
                <w:sz w:val="24"/>
                <w:u w:val="single"/>
              </w:rPr>
              <w:t xml:space="preserve">3</w:t>
            </w:r>
            <w:r>
              <w:rPr>
                <w:rFonts w:ascii="宋体" w:hAnsi="宋体" w:eastAsia="宋体" w:cs="宋体"/>
                <w:color w:val="000000" w:themeColor="text1"/>
                <w:sz w:val="24"/>
                <w:highlight w:val="white"/>
              </w:rPr>
              <w:t xml:space="preserve">种确定：</w:t>
            </w:r>
            <w:r/>
          </w:p>
          <w:p>
            <w:pPr>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1.货物采购；2.服务采购；3.工程采购。</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60日（从提交响应文件截止之日起算）</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响应文件份数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提交加密电子响应文件</w:t>
            </w:r>
            <w:r>
              <w:rPr>
                <w:rFonts w:ascii="宋体" w:hAnsi="宋体" w:eastAsia="宋体" w:cs="宋体"/>
                <w:color w:val="000000" w:themeColor="text1"/>
                <w:sz w:val="24"/>
                <w:highlight w:val="white"/>
                <w:u w:val="single"/>
              </w:rPr>
              <w:t xml:space="preserve"> 1 </w:t>
            </w:r>
            <w:r>
              <w:rPr>
                <w:rFonts w:ascii="宋体" w:hAnsi="宋体" w:eastAsia="宋体" w:cs="宋体"/>
                <w:color w:val="000000" w:themeColor="text1"/>
                <w:sz w:val="24"/>
                <w:highlight w:val="white"/>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按以下第</w:t>
            </w:r>
            <w:r>
              <w:rPr>
                <w:rFonts w:ascii="宋体" w:hAnsi="宋体" w:eastAsia="宋体" w:cs="宋体"/>
                <w:color w:val="000000" w:themeColor="text1"/>
                <w:sz w:val="24"/>
                <w:u w:val="single"/>
              </w:rPr>
              <w:t xml:space="preserve">2</w:t>
            </w:r>
            <w:r>
              <w:rPr>
                <w:rFonts w:ascii="宋体" w:hAnsi="宋体" w:eastAsia="宋体" w:cs="宋体"/>
                <w:color w:val="000000" w:themeColor="text1"/>
                <w:sz w:val="24"/>
              </w:rPr>
              <w:t xml:space="preserve">种方式确定：</w:t>
            </w:r>
            <w:r/>
          </w:p>
          <w:p>
            <w:pP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1.接受进口产品。应当符合《政府采购进口产品管理办法》（财库〔2007〕119号）《关于政府采购进口产品管理有关问题的通知》（财办库〔2008〕248号）等相关规定；</w:t>
            </w:r>
            <w:r/>
          </w:p>
          <w:p>
            <w:pPr>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评分办法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最低评标价法。具体细则详见竞争性谈判文件评标办法部分。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确定成交人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按以下第</w:t>
            </w:r>
            <w:r>
              <w:rPr>
                <w:rFonts w:ascii="宋体" w:hAnsi="宋体" w:eastAsia="宋体" w:cs="宋体"/>
                <w:color w:val="000000" w:themeColor="text1"/>
                <w:sz w:val="24"/>
                <w:u w:val="single"/>
              </w:rPr>
              <w:t xml:space="preserve"> 2 </w:t>
            </w:r>
            <w:r>
              <w:rPr>
                <w:rFonts w:ascii="宋体" w:hAnsi="宋体" w:eastAsia="宋体" w:cs="宋体"/>
                <w:color w:val="000000" w:themeColor="text1"/>
                <w:sz w:val="24"/>
              </w:rPr>
              <w:t xml:space="preserve">种方式确定成交人：</w:t>
            </w:r>
            <w:r/>
          </w:p>
          <w:p>
            <w:pPr>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1.采购人按照规定在谈判小组推荐的中标候选人中确定成交人；</w:t>
            </w:r>
            <w:r/>
          </w:p>
          <w:p>
            <w:pPr>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2.采购人授权谈判小组直接确定成交人；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分包要求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本项目的非主体、非关键性工作是否允许分包按以下第</w:t>
            </w:r>
            <w:r>
              <w:rPr>
                <w:rFonts w:ascii="宋体" w:hAnsi="宋体" w:eastAsia="宋体" w:cs="宋体"/>
                <w:color w:val="000000" w:themeColor="text1"/>
                <w:sz w:val="24"/>
                <w:u w:val="single"/>
              </w:rPr>
              <w:t xml:space="preserve"> 2</w:t>
            </w:r>
            <w:r>
              <w:rPr>
                <w:rFonts w:ascii="宋体" w:hAnsi="宋体" w:eastAsia="宋体" w:cs="宋体"/>
                <w:color w:val="000000" w:themeColor="text1"/>
                <w:sz w:val="24"/>
              </w:rPr>
              <w:t xml:space="preserve">种方式确定：</w:t>
            </w:r>
            <w:r/>
          </w:p>
          <w:p>
            <w:pP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1.允许分包，允许大中型企业向一家或者多家小</w:t>
            </w:r>
            <w:r>
              <w:rPr>
                <w:rFonts w:ascii="宋体" w:hAnsi="宋体" w:eastAsia="宋体" w:cs="宋体"/>
                <w:color w:val="000000" w:themeColor="text1"/>
                <w:sz w:val="24"/>
              </w:rPr>
              <w:t xml:space="preserve">微企业</w:t>
            </w:r>
            <w:r>
              <w:rPr>
                <w:rFonts w:ascii="宋体" w:hAnsi="宋体" w:eastAsia="宋体" w:cs="宋体"/>
                <w:color w:val="000000" w:themeColor="text1"/>
                <w:sz w:val="24"/>
              </w:rPr>
              <w:t xml:space="preserve">分包，分包具体内容、金额或比例：无</w:t>
            </w:r>
            <w:r/>
          </w:p>
          <w:p>
            <w:pPr>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2.不允许分包。</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jc w:val="both"/>
              <w:spacing w:line="400" w:lineRule="exact"/>
              <w:widowControl w:val="off"/>
              <w:rPr>
                <w:rFonts w:eastAsia="宋体" w:cs="仿宋"/>
                <w:color w:val="000000" w:themeColor="text1"/>
                <w:sz w:val="24"/>
                <w:szCs w:val="24"/>
              </w:rPr>
            </w:pPr>
            <w:r>
              <w:rPr>
                <w:rFonts w:eastAsia="宋体" w:cs="仿宋"/>
                <w:color w:val="000000" w:themeColor="text1"/>
                <w:sz w:val="24"/>
                <w:szCs w:val="24"/>
              </w:rPr>
              <w:t xml:space="preserve">信用信息查询截止时间：资格审查结束前。由采购人在资格审查现场查询信用信息，网页截屏打印，查询结果留存并归档。</w:t>
            </w:r>
            <w:r/>
          </w:p>
          <w:p>
            <w:pPr>
              <w:spacing w:line="360"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tc>
      </w:tr>
    </w:tbl>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white"/>
        </w:rPr>
        <w:t xml:space="preserve"> </w:t>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2" w:name="_Toc3351"/>
      <w:r>
        <w:rPr>
          <w:rFonts w:ascii="宋体" w:hAnsi="宋体" w:eastAsia="宋体" w:cs="宋体"/>
          <w:b/>
          <w:color w:val="000000" w:themeColor="text1"/>
          <w:sz w:val="32"/>
        </w:rPr>
        <w:t xml:space="preserve">一、总 则</w:t>
      </w:r>
      <w:bookmarkEnd w:id="2"/>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1、采购方式</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本次采购采取竞争性谈判方式。</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2、合格的供应商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2.1合格的供应商必须符合</w:t>
      </w:r>
      <w:r>
        <w:rPr>
          <w:rFonts w:ascii="宋体" w:hAnsi="宋体" w:eastAsia="宋体" w:cs="宋体"/>
          <w:color w:val="000000" w:themeColor="text1"/>
          <w:sz w:val="24"/>
          <w:highlight w:val="white"/>
        </w:rPr>
        <w:t xml:space="preserve">谈判</w:t>
      </w:r>
      <w:r>
        <w:rPr>
          <w:rFonts w:ascii="宋体" w:hAnsi="宋体" w:eastAsia="宋体" w:cs="宋体"/>
          <w:color w:val="000000" w:themeColor="text1"/>
          <w:sz w:val="24"/>
        </w:rPr>
        <w:t xml:space="preserve">文件第一章《谈判邀请》第二条及供应商须知前附表相关规定，且具备完成本项目的能力，成交后不允许转包。</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2.2满足本文件实质性要求的规定。</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3、适用法律</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本次</w:t>
      </w:r>
      <w:r>
        <w:rPr>
          <w:rFonts w:ascii="宋体" w:hAnsi="宋体" w:eastAsia="宋体" w:cs="宋体"/>
          <w:color w:val="000000" w:themeColor="text1"/>
          <w:sz w:val="24"/>
          <w:highlight w:val="white"/>
        </w:rPr>
        <w:t xml:space="preserve">谈判</w:t>
      </w:r>
      <w:r>
        <w:rPr>
          <w:rFonts w:ascii="宋体" w:hAnsi="宋体" w:eastAsia="宋体" w:cs="宋体"/>
          <w:color w:val="000000" w:themeColor="text1"/>
          <w:sz w:val="24"/>
        </w:rPr>
        <w:t xml:space="preserve">及由</w:t>
      </w:r>
      <w:r>
        <w:rPr>
          <w:rFonts w:ascii="宋体" w:hAnsi="宋体" w:eastAsia="宋体" w:cs="宋体"/>
          <w:color w:val="000000" w:themeColor="text1"/>
          <w:sz w:val="24"/>
          <w:highlight w:val="white"/>
        </w:rPr>
        <w:t xml:space="preserve">谈判</w:t>
      </w:r>
      <w:r>
        <w:rPr>
          <w:rFonts w:ascii="宋体" w:hAnsi="宋体" w:eastAsia="宋体" w:cs="宋体"/>
          <w:color w:val="000000" w:themeColor="text1"/>
          <w:sz w:val="24"/>
        </w:rPr>
        <w:t xml:space="preserve">产生的合同受中华人民共和国的相关法律、法规制约和保护。</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4、费用</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供应商应自行承担所有参加谈判活动有关的费用。</w:t>
      </w:r>
      <w:r>
        <w:rPr>
          <w:rFonts w:ascii="宋体" w:hAnsi="宋体" w:eastAsia="宋体" w:cs="宋体"/>
          <w:color w:val="000000" w:themeColor="text1"/>
          <w:highlight w:val="white"/>
        </w:rPr>
        <w:t xml:space="preserve">  </w:t>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3" w:name="_Toc32381"/>
      <w:r>
        <w:rPr>
          <w:rFonts w:ascii="宋体" w:hAnsi="宋体" w:eastAsia="宋体" w:cs="宋体"/>
          <w:b/>
          <w:color w:val="000000" w:themeColor="text1"/>
          <w:sz w:val="32"/>
        </w:rPr>
        <w:t xml:space="preserve">二、竞争性谈判文件</w:t>
      </w:r>
      <w:bookmarkEnd w:id="3"/>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5、谈判文件构成</w:t>
      </w:r>
      <w:r/>
    </w:p>
    <w:p>
      <w:pPr>
        <w:ind w:firstLine="480"/>
        <w:jc w:val="both"/>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5.1谈判文件由以下部分组成：</w:t>
      </w:r>
      <w:r/>
    </w:p>
    <w:p>
      <w:pPr>
        <w:ind w:firstLine="480"/>
        <w:jc w:val="both"/>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第一章：谈判邀请；</w:t>
      </w:r>
      <w:r/>
    </w:p>
    <w:p>
      <w:pPr>
        <w:ind w:firstLine="480"/>
        <w:jc w:val="both"/>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第二章：供应商须知；</w:t>
      </w:r>
      <w:r/>
    </w:p>
    <w:p>
      <w:pPr>
        <w:ind w:firstLine="480"/>
        <w:jc w:val="both"/>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第三章：评审方法；</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第四章：采购需求；</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第五章：合同文本；</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第六章：响应文件格式。</w:t>
      </w:r>
      <w:r/>
    </w:p>
    <w:p>
      <w:pPr>
        <w:ind w:firstLine="480"/>
        <w:jc w:val="both"/>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5.2供应商应认真阅读谈判文件中所有的事项、格式、条款和规范等要求。按谈判文件要求和规定编制响应文件，并保证所提供的全部资料的真实性，以使其响应文件对谈判文件</w:t>
      </w:r>
      <w:r>
        <w:rPr>
          <w:rFonts w:ascii="宋体" w:hAnsi="宋体" w:eastAsia="宋体" w:cs="宋体"/>
          <w:color w:val="000000" w:themeColor="text1"/>
          <w:sz w:val="24"/>
          <w:highlight w:val="white"/>
        </w:rPr>
        <w:t xml:space="preserve">作出</w:t>
      </w:r>
      <w:r>
        <w:rPr>
          <w:rFonts w:ascii="宋体" w:hAnsi="宋体" w:eastAsia="宋体" w:cs="宋体"/>
          <w:color w:val="000000" w:themeColor="text1"/>
          <w:sz w:val="24"/>
          <w:highlight w:val="white"/>
        </w:rPr>
        <w:t xml:space="preserve">实质性响应，否则其风险由供应商自行承担。</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6、政府采购政策</w:t>
      </w:r>
      <w:r/>
    </w:p>
    <w:p>
      <w:pPr>
        <w:ind w:firstLine="482"/>
        <w:jc w:val="both"/>
        <w:spacing w:line="479" w:lineRule="atLeast"/>
        <w:rPr>
          <w:rFonts w:eastAsia="宋体"/>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本项目落实的政府采购政策对应序号为</w:t>
      </w:r>
      <w:r>
        <w:rPr>
          <w:rFonts w:ascii="宋体" w:hAnsi="宋体" w:eastAsia="宋体" w:cs="宋体"/>
          <w:b/>
          <w:color w:val="000000" w:themeColor="text1"/>
          <w:sz w:val="24"/>
          <w:u w:val="single"/>
        </w:rPr>
        <w:t xml:space="preserve">6.1、6.</w:t>
      </w:r>
      <w:r>
        <w:rPr>
          <w:rFonts w:hint="eastAsia" w:ascii="宋体" w:hAnsi="宋体" w:eastAsia="宋体" w:cs="宋体"/>
          <w:b/>
          <w:color w:val="000000" w:themeColor="text1"/>
          <w:sz w:val="24"/>
          <w:u w:val="single"/>
        </w:rPr>
        <w:t xml:space="preserve">3</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6.1中小企业政策</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本项目按以下第</w:t>
      </w:r>
      <w:r>
        <w:rPr>
          <w:rFonts w:ascii="宋体" w:hAnsi="宋体" w:eastAsia="宋体" w:cs="宋体"/>
          <w:b/>
          <w:color w:val="000000" w:themeColor="text1"/>
          <w:sz w:val="24"/>
          <w:u w:val="single"/>
        </w:rPr>
        <w:t xml:space="preserve">（1）</w:t>
      </w:r>
      <w:r>
        <w:rPr>
          <w:rFonts w:ascii="宋体" w:hAnsi="宋体" w:eastAsia="宋体" w:cs="宋体"/>
          <w:color w:val="000000" w:themeColor="text1"/>
          <w:sz w:val="24"/>
        </w:rPr>
        <w:t xml:space="preserve">种政策</w:t>
      </w:r>
      <w:r>
        <w:rPr>
          <w:rFonts w:ascii="宋体" w:hAnsi="宋体" w:eastAsia="宋体" w:cs="宋体"/>
          <w:color w:val="000000" w:themeColor="text1"/>
          <w:sz w:val="24"/>
        </w:rPr>
        <w:t xml:space="preserve">确定本项目落实的中小企业政策：</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（1）本项目专门面向中小企业（含监狱与戒毒企业、残疾人福利企业）采购。</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（2）对符合规定情形的小</w:t>
      </w:r>
      <w:r>
        <w:rPr>
          <w:rFonts w:ascii="宋体" w:hAnsi="宋体" w:eastAsia="宋体" w:cs="宋体"/>
          <w:color w:val="000000" w:themeColor="text1"/>
          <w:sz w:val="24"/>
        </w:rPr>
        <w:t xml:space="preserve">微企业</w:t>
      </w:r>
      <w:r>
        <w:rPr>
          <w:rFonts w:ascii="宋体" w:hAnsi="宋体" w:eastAsia="宋体" w:cs="宋体"/>
          <w:color w:val="000000" w:themeColor="text1"/>
          <w:sz w:val="24"/>
        </w:rPr>
        <w:t xml:space="preserve">报价给予</w:t>
      </w:r>
      <w:r>
        <w:rPr>
          <w:rFonts w:ascii="宋体" w:hAnsi="宋体" w:eastAsia="宋体" w:cs="宋体"/>
          <w:color w:val="000000" w:themeColor="text1"/>
          <w:sz w:val="24"/>
          <w:u w:val="single"/>
        </w:rPr>
        <w:t xml:space="preserve">15%</w:t>
      </w:r>
      <w:r>
        <w:rPr>
          <w:rFonts w:ascii="宋体" w:hAnsi="宋体" w:eastAsia="宋体" w:cs="宋体"/>
          <w:color w:val="000000" w:themeColor="text1"/>
          <w:sz w:val="24"/>
        </w:rPr>
        <w:t xml:space="preserve">扣除，用扣除后的价格参加评审。</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在服务采购项目中，服务由中小企业承接，即提供服务的人员为中小企业依照《中华人民共和国劳动合同法》订立劳动合同的从业人员。</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在货物采购项目中，货物由中小企业制造，即货物由中小企业生产且使用该中小企业商号或者注册商标。</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注：①参加谈判的中小企业，应当按照《政府采购促进中小企业发展管理办法》（财库〔2020〕46号）规定，出具《中小企业声明函》，中小企业划</w:t>
      </w:r>
      <w:r>
        <w:rPr>
          <w:rFonts w:ascii="宋体" w:hAnsi="宋体" w:eastAsia="宋体" w:cs="宋体"/>
          <w:color w:val="000000" w:themeColor="text1"/>
          <w:sz w:val="24"/>
        </w:rPr>
        <w:t xml:space="preserve">型依据</w:t>
      </w:r>
      <w:r>
        <w:rPr>
          <w:rFonts w:ascii="宋体" w:hAnsi="宋体" w:eastAsia="宋体" w:cs="宋体"/>
          <w:color w:val="000000" w:themeColor="text1"/>
          <w:sz w:val="24"/>
        </w:rPr>
        <w:t xml:space="preserve">《关于印发中小企业划型标准规定的通知》（工信部联企业〔2011〕300号）。</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④大中型企业与小</w:t>
      </w:r>
      <w:r>
        <w:rPr>
          <w:rFonts w:ascii="宋体" w:hAnsi="宋体" w:eastAsia="宋体" w:cs="宋体"/>
          <w:color w:val="000000" w:themeColor="text1"/>
          <w:sz w:val="24"/>
        </w:rPr>
        <w:t xml:space="preserve">微企业</w:t>
      </w:r>
      <w:r>
        <w:rPr>
          <w:rFonts w:ascii="宋体" w:hAnsi="宋体" w:eastAsia="宋体" w:cs="宋体"/>
          <w:color w:val="000000" w:themeColor="text1"/>
          <w:sz w:val="24"/>
        </w:rPr>
        <w:t xml:space="preserve">组成联合体或者允许大中型企业向一家或者多家小</w:t>
      </w:r>
      <w:r>
        <w:rPr>
          <w:rFonts w:ascii="宋体" w:hAnsi="宋体" w:eastAsia="宋体" w:cs="宋体"/>
          <w:color w:val="000000" w:themeColor="text1"/>
          <w:sz w:val="24"/>
        </w:rPr>
        <w:t xml:space="preserve">微企业</w:t>
      </w:r>
      <w:r>
        <w:rPr>
          <w:rFonts w:ascii="宋体" w:hAnsi="宋体" w:eastAsia="宋体" w:cs="宋体"/>
          <w:color w:val="000000" w:themeColor="text1"/>
          <w:sz w:val="24"/>
        </w:rPr>
        <w:t xml:space="preserve">分包的采购项目，对于联合协议或者分包意向协议约定小</w:t>
      </w:r>
      <w:r>
        <w:rPr>
          <w:rFonts w:ascii="宋体" w:hAnsi="宋体" w:eastAsia="宋体" w:cs="宋体"/>
          <w:color w:val="000000" w:themeColor="text1"/>
          <w:sz w:val="24"/>
        </w:rPr>
        <w:t xml:space="preserve">微企业</w:t>
      </w:r>
      <w:r>
        <w:rPr>
          <w:rFonts w:ascii="宋体" w:hAnsi="宋体" w:eastAsia="宋体" w:cs="宋体"/>
          <w:color w:val="000000" w:themeColor="text1"/>
          <w:sz w:val="24"/>
        </w:rPr>
        <w:t xml:space="preserve">的合同份额占到合同总金额30%以上的，对联合体或者大中型企业的报价给予</w:t>
      </w:r>
      <w:r>
        <w:rPr>
          <w:rFonts w:ascii="宋体" w:hAnsi="宋体" w:eastAsia="宋体" w:cs="宋体"/>
          <w:color w:val="000000" w:themeColor="text1"/>
          <w:sz w:val="24"/>
          <w:u w:val="single"/>
        </w:rPr>
        <w:t xml:space="preserve">5</w:t>
      </w:r>
      <w:r>
        <w:rPr>
          <w:rFonts w:ascii="宋体" w:hAnsi="宋体" w:eastAsia="宋体" w:cs="宋体"/>
          <w:color w:val="000000" w:themeColor="text1"/>
          <w:sz w:val="24"/>
        </w:rPr>
        <w:t xml:space="preserve">%（工程项目为</w:t>
      </w:r>
      <w:r>
        <w:rPr>
          <w:rFonts w:ascii="宋体" w:hAnsi="宋体" w:eastAsia="宋体" w:cs="宋体"/>
          <w:color w:val="000000" w:themeColor="text1"/>
          <w:sz w:val="24"/>
          <w:u w:val="single"/>
        </w:rPr>
        <w:t xml:space="preserve">2</w:t>
      </w:r>
      <w:r>
        <w:rPr>
          <w:rFonts w:ascii="宋体" w:hAnsi="宋体" w:eastAsia="宋体" w:cs="宋体"/>
          <w:color w:val="000000" w:themeColor="text1"/>
          <w:sz w:val="24"/>
        </w:rPr>
        <w:t xml:space="preserve">%）的扣除，用扣除后的价格参加评审。（是否接受联合体以“项目基本情况”相关内容为准，是否允许大中型企业向一家或者多家小</w:t>
      </w:r>
      <w:r>
        <w:rPr>
          <w:rFonts w:ascii="宋体" w:hAnsi="宋体" w:eastAsia="宋体" w:cs="宋体"/>
          <w:color w:val="000000" w:themeColor="text1"/>
          <w:sz w:val="24"/>
        </w:rPr>
        <w:t xml:space="preserve">微企业</w:t>
      </w:r>
      <w:r>
        <w:rPr>
          <w:rFonts w:ascii="宋体" w:hAnsi="宋体" w:eastAsia="宋体" w:cs="宋体"/>
          <w:color w:val="000000" w:themeColor="text1"/>
          <w:sz w:val="24"/>
        </w:rPr>
        <w:t xml:space="preserve">分包以“供应商须知前附表”“采购需求”相关内容为准。）</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⑤联合体各方均为小型、微型企业（残疾人福利单位、监狱企业）的，联合体享受</w:t>
      </w:r>
      <w:r>
        <w:rPr>
          <w:rFonts w:ascii="宋体" w:hAnsi="宋体" w:eastAsia="宋体" w:cs="宋体"/>
          <w:color w:val="000000" w:themeColor="text1"/>
          <w:sz w:val="24"/>
          <w:u w:val="single"/>
        </w:rPr>
        <w:t xml:space="preserve">15%</w:t>
      </w:r>
      <w:r>
        <w:rPr>
          <w:rFonts w:ascii="宋体" w:hAnsi="宋体" w:eastAsia="宋体" w:cs="宋体"/>
          <w:color w:val="000000" w:themeColor="text1"/>
          <w:sz w:val="24"/>
        </w:rPr>
        <w:t xml:space="preserve">价格扣除，用扣除后的价格参与评审。</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2</w:t>
      </w:r>
      <w:r>
        <w:rPr>
          <w:rFonts w:ascii="宋体" w:hAnsi="宋体" w:eastAsia="宋体" w:cs="宋体"/>
          <w:color w:val="000000" w:themeColor="text1"/>
          <w:sz w:val="24"/>
        </w:rPr>
        <w:t xml:space="preserve">节能产品、环境标志产品</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2</w:t>
      </w:r>
      <w:r>
        <w:rPr>
          <w:rFonts w:ascii="宋体" w:hAnsi="宋体" w:eastAsia="宋体" w:cs="宋体"/>
          <w:color w:val="000000" w:themeColor="text1"/>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2</w:t>
      </w:r>
      <w:r>
        <w:rPr>
          <w:rFonts w:ascii="宋体" w:hAnsi="宋体" w:eastAsia="宋体" w:cs="宋体"/>
          <w:color w:val="000000" w:themeColor="text1"/>
          <w:sz w:val="24"/>
        </w:rPr>
        <w:t xml:space="preserve">.2拟采购的产品属于优先采购的节能环保品目清单范围的，同等条件下优先推荐提供有效节能产品或环境标志产品认证证书多的供应商为成交人。</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政府采购需求标准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.1商品包装、快递包装政府采购需求标准（试行）</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按照财政部印发的《商品包装政府采购需求标准（试行）》《快递包装政府采购需求标准（试行）》要求执行，本项目商品包装和快递包装的具体需求详见第四章采购需求。</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.2绿色数据中心政府采购需求标准（试行）</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按照财政部 生态环境部 工业和信息化部关于印发《绿色数据中心政府采购需求标准（试行）》的通知）要求执行，本项目绿色数据中心的具体需求详见第四章采购需求。</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.3绿色建材政府采购需求标准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4</w:t>
      </w:r>
      <w:r>
        <w:rPr>
          <w:rFonts w:ascii="宋体" w:hAnsi="宋体" w:eastAsia="宋体" w:cs="宋体"/>
          <w:color w:val="000000" w:themeColor="text1"/>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7、谈判文件的澄清或修改</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7.2谈判文件的澄清或者修改将在原公告媒体上发布更正公告，澄清、修改文件均作为谈判文件的组成部分，并对供应商具有约束力。</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7.3供应商应及时登录“苏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”系统获取澄清答疑文件（修改后谈判文件），如供应</w:t>
      </w:r>
      <w:r>
        <w:rPr>
          <w:rFonts w:ascii="宋体" w:hAnsi="宋体" w:eastAsia="宋体" w:cs="宋体"/>
          <w:color w:val="000000" w:themeColor="text1"/>
          <w:sz w:val="24"/>
        </w:rPr>
        <w:t xml:space="preserve">商未能</w:t>
      </w:r>
      <w:r>
        <w:rPr>
          <w:rFonts w:ascii="宋体" w:hAnsi="宋体" w:eastAsia="宋体" w:cs="宋体"/>
          <w:color w:val="000000" w:themeColor="text1"/>
          <w:sz w:val="24"/>
        </w:rPr>
        <w:t xml:space="preserve">及时下载澄清和修改后的谈判文件，造成的相关责任由供应商承担。</w:t>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4" w:name="_Toc25516"/>
      <w:r>
        <w:rPr>
          <w:rFonts w:ascii="宋体" w:hAnsi="宋体" w:eastAsia="宋体" w:cs="宋体"/>
          <w:b/>
          <w:color w:val="000000" w:themeColor="text1"/>
          <w:sz w:val="32"/>
        </w:rPr>
        <w:t xml:space="preserve">三、响应文件的编制</w:t>
      </w:r>
      <w:bookmarkEnd w:id="4"/>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8、响应文件的编制要求</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8.1供应商应当按照谈判文件的要求编制响应文件，并对其提交的响应文件的真实性、合法性承担法律责任。</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8.2响应文件要求加盖电子签章之处，应按要求加盖供应商数字证书的电子签章。其他需要盖章但未明确要求电子签章的，供应商可按要求盖公章后上</w:t>
      </w:r>
      <w:r>
        <w:rPr>
          <w:rFonts w:ascii="宋体" w:hAnsi="宋体" w:eastAsia="宋体" w:cs="宋体"/>
          <w:color w:val="000000" w:themeColor="text1"/>
          <w:sz w:val="24"/>
          <w:highlight w:val="white"/>
        </w:rPr>
        <w:t xml:space="preserve">传材料</w:t>
      </w:r>
      <w:r>
        <w:rPr>
          <w:rFonts w:ascii="宋体" w:hAnsi="宋体" w:eastAsia="宋体" w:cs="宋体"/>
          <w:color w:val="000000" w:themeColor="text1"/>
          <w:sz w:val="24"/>
          <w:highlight w:val="white"/>
        </w:rPr>
        <w:t xml:space="preserve">电子件或直接</w:t>
      </w:r>
      <w:r>
        <w:rPr>
          <w:rFonts w:ascii="宋体" w:hAnsi="宋体" w:eastAsia="宋体" w:cs="宋体"/>
          <w:color w:val="000000" w:themeColor="text1"/>
          <w:sz w:val="24"/>
          <w:highlight w:val="white"/>
        </w:rPr>
        <w:t xml:space="preserve">盖电子</w:t>
      </w:r>
      <w:r>
        <w:rPr>
          <w:rFonts w:ascii="宋体" w:hAnsi="宋体" w:eastAsia="宋体" w:cs="宋体"/>
          <w:color w:val="000000" w:themeColor="text1"/>
          <w:sz w:val="24"/>
          <w:highlight w:val="white"/>
        </w:rPr>
        <w:t xml:space="preserve">签章。</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8.3本项目通过“苏</w:t>
      </w:r>
      <w:r>
        <w:rPr>
          <w:rFonts w:ascii="宋体" w:hAnsi="宋体" w:eastAsia="宋体" w:cs="宋体"/>
          <w:color w:val="000000" w:themeColor="text1"/>
          <w:sz w:val="24"/>
          <w:highlight w:val="white"/>
        </w:rPr>
        <w:t xml:space="preserve">采云</w:t>
      </w:r>
      <w:r>
        <w:rPr>
          <w:rFonts w:ascii="宋体" w:hAnsi="宋体" w:eastAsia="宋体" w:cs="宋体"/>
          <w:color w:val="000000" w:themeColor="text1"/>
          <w:sz w:val="24"/>
          <w:highlight w:val="white"/>
        </w:rPr>
        <w:t xml:space="preserve">”系统进行电子谈判，供应商使用政府采购客户端工具制作并通过“苏</w:t>
      </w:r>
      <w:r>
        <w:rPr>
          <w:rFonts w:ascii="宋体" w:hAnsi="宋体" w:eastAsia="宋体" w:cs="宋体"/>
          <w:color w:val="000000" w:themeColor="text1"/>
          <w:sz w:val="24"/>
          <w:highlight w:val="white"/>
        </w:rPr>
        <w:t xml:space="preserve">采云</w:t>
      </w:r>
      <w:r>
        <w:rPr>
          <w:rFonts w:ascii="宋体" w:hAnsi="宋体" w:eastAsia="宋体" w:cs="宋体"/>
          <w:color w:val="000000" w:themeColor="text1"/>
          <w:sz w:val="24"/>
          <w:highlight w:val="white"/>
        </w:rPr>
        <w:t xml:space="preserve">”系统提交响应文件，如标书制作工具中格式和内容与“江苏政府采购网”“宿迁市政府采购网”发布的谈判文件不一致的，以“江苏政府采购网”“宿迁市政府采购网”发布的谈判文件为准。</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9、响应文件构成</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9.1供应商编写的响应文件应包括资格证明文件、实质性要求响应及偏离表、分项报价表、技术要求响应及偏离表、商务要求响应及偏离表、其他证明文件、谈判响应函等部分。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w:t>
      </w:r>
      <w:r>
        <w:rPr>
          <w:rFonts w:ascii="宋体" w:hAnsi="宋体" w:eastAsia="宋体" w:cs="宋体"/>
          <w:b/>
          <w:color w:val="000000" w:themeColor="text1"/>
          <w:sz w:val="24"/>
          <w:highlight w:val="white"/>
        </w:rPr>
        <w:t xml:space="preserve">采云</w:t>
      </w:r>
      <w:r>
        <w:rPr>
          <w:rFonts w:ascii="宋体" w:hAnsi="宋体" w:eastAsia="宋体" w:cs="宋体"/>
          <w:b/>
          <w:color w:val="000000" w:themeColor="text1"/>
          <w:sz w:val="24"/>
          <w:highlight w:val="white"/>
        </w:rPr>
        <w:t xml:space="preserve">”平台识别的数字文件，否则谈判小组可以视其未提供。无论何种原因，即使供应</w:t>
      </w:r>
      <w:r>
        <w:rPr>
          <w:rFonts w:ascii="宋体" w:hAnsi="宋体" w:eastAsia="宋体" w:cs="宋体"/>
          <w:b/>
          <w:color w:val="000000" w:themeColor="text1"/>
          <w:sz w:val="24"/>
          <w:highlight w:val="white"/>
        </w:rPr>
        <w:t xml:space="preserve">商谈判</w:t>
      </w:r>
      <w:r>
        <w:rPr>
          <w:rFonts w:ascii="宋体" w:hAnsi="宋体" w:eastAsia="宋体" w:cs="宋体"/>
          <w:b/>
          <w:color w:val="000000" w:themeColor="text1"/>
          <w:sz w:val="24"/>
          <w:highlight w:val="white"/>
        </w:rPr>
        <w:t xml:space="preserve">时携带了证书证明资料的原件，但电子响应文件中未包含相关资料电子件的，谈判小组可以视同其未提供。</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10、响应文件的价格</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10.1分次报价，供应商响应文件中的报价作为第一次报价，不公开；以最后报价作为价格分计算。</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10.2报价注意事项：报价一律以人民币计算，以元为单位标注，最多保留至小数点后两位，谈判文件有规定的按谈判文件执行。</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11、保证金</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本项目不收取谈判保证金。</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12、响应有效期</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ascii="宋体" w:hAnsi="宋体" w:eastAsia="宋体" w:cs="宋体"/>
          <w:color w:val="000000" w:themeColor="text1"/>
          <w:sz w:val="24"/>
          <w:highlight w:val="white"/>
        </w:rPr>
        <w:t xml:space="preserve">受谈判</w:t>
      </w:r>
      <w:r>
        <w:rPr>
          <w:rFonts w:ascii="宋体" w:hAnsi="宋体" w:eastAsia="宋体" w:cs="宋体"/>
          <w:color w:val="000000" w:themeColor="text1"/>
          <w:sz w:val="24"/>
          <w:highlight w:val="white"/>
        </w:rPr>
        <w:t xml:space="preserve">有效期约束的所有权利与义务均延长至新的有效期。 </w:t>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5" w:name="_Toc11435"/>
      <w:r>
        <w:rPr>
          <w:rFonts w:ascii="宋体" w:hAnsi="宋体" w:eastAsia="宋体" w:cs="宋体"/>
          <w:b/>
          <w:color w:val="000000" w:themeColor="text1"/>
          <w:sz w:val="32"/>
        </w:rPr>
        <w:t xml:space="preserve">四、响应文件的提交</w:t>
      </w:r>
      <w:bookmarkEnd w:id="5"/>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13、响应文件的提交</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13.1供应商应在谈判文件规定的响应截止时间前提交响应文件。供应商应将电子响应文件上传至“苏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”系统对应的采购包中。</w:t>
      </w:r>
      <w:r>
        <w:rPr>
          <w:rFonts w:ascii="宋体" w:hAnsi="宋体" w:eastAsia="宋体" w:cs="宋体"/>
          <w:color w:val="000000" w:themeColor="text1"/>
          <w:sz w:val="24"/>
        </w:rPr>
        <w:t xml:space="preserve">除谈判</w:t>
      </w:r>
      <w:r>
        <w:rPr>
          <w:rFonts w:ascii="宋体" w:hAnsi="宋体" w:eastAsia="宋体" w:cs="宋体"/>
          <w:color w:val="000000" w:themeColor="text1"/>
          <w:sz w:val="24"/>
        </w:rPr>
        <w:t xml:space="preserve">文件另有规定外，供应商所提交的响应文件不予退还。</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13.2响应文件的修改或撤回：在响应截止时间前，供应商可以撤回或重新提交响应文件。响应文件以最终完成上传的为准。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14、响应文件被拒绝接收的情形</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在谈判文件规定的响应截止时间后上传的响应文件。</w:t>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6" w:name="_Toc14842"/>
      <w:r>
        <w:rPr>
          <w:rFonts w:ascii="宋体" w:hAnsi="宋体" w:eastAsia="宋体" w:cs="宋体"/>
          <w:b/>
          <w:color w:val="000000" w:themeColor="text1"/>
          <w:sz w:val="32"/>
        </w:rPr>
        <w:t xml:space="preserve">五、谈判程序及最后报价</w:t>
      </w:r>
      <w:bookmarkEnd w:id="6"/>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15、谈判会议</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15.1采购代理机构按谈判文件规定的时间、地点组织谈判。供应商应当按照《操作手册》规定，在“苏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”系统规定的时间内对谈判响应文件进行解密。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15.2供应商用于解密的CA证书应为该响应文件生成加密、上传的同一把CA证书。供应商应登录“苏</w:t>
      </w:r>
      <w:r>
        <w:rPr>
          <w:rFonts w:ascii="宋体" w:hAnsi="宋体" w:eastAsia="宋体" w:cs="宋体"/>
          <w:b/>
          <w:color w:val="000000" w:themeColor="text1"/>
          <w:sz w:val="24"/>
        </w:rPr>
        <w:t xml:space="preserve">采云</w:t>
      </w:r>
      <w:r>
        <w:rPr>
          <w:rFonts w:ascii="宋体" w:hAnsi="宋体" w:eastAsia="宋体" w:cs="宋体"/>
          <w:b/>
          <w:color w:val="000000" w:themeColor="text1"/>
          <w:sz w:val="24"/>
        </w:rPr>
        <w:t xml:space="preserve">”系统进入“开标大厅”，在系统约定时间内使用CA证书解密，未成功解密的，视为其放弃谈判。</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15.3供应商在谈判全过程中应保持通信畅通，及时登录</w:t>
      </w:r>
      <w:r>
        <w:rPr>
          <w:rFonts w:ascii="宋体" w:hAnsi="宋体" w:eastAsia="宋体" w:cs="宋体"/>
          <w:b/>
          <w:color w:val="000000" w:themeColor="text1"/>
          <w:sz w:val="24"/>
        </w:rPr>
        <w:t xml:space="preserve">“苏</w:t>
      </w:r>
      <w:r>
        <w:rPr>
          <w:rFonts w:ascii="宋体" w:hAnsi="宋体" w:eastAsia="宋体" w:cs="宋体"/>
          <w:b/>
          <w:color w:val="000000" w:themeColor="text1"/>
          <w:sz w:val="24"/>
        </w:rPr>
        <w:t xml:space="preserve">采云</w:t>
      </w:r>
      <w:r>
        <w:rPr>
          <w:rFonts w:ascii="宋体" w:hAnsi="宋体" w:eastAsia="宋体" w:cs="宋体"/>
          <w:b/>
          <w:color w:val="000000" w:themeColor="text1"/>
          <w:sz w:val="24"/>
        </w:rPr>
        <w:t xml:space="preserve">”系统</w:t>
      </w:r>
      <w:r>
        <w:rPr>
          <w:rFonts w:ascii="宋体" w:hAnsi="宋体" w:eastAsia="宋体" w:cs="宋体"/>
          <w:color w:val="000000" w:themeColor="text1"/>
          <w:sz w:val="24"/>
        </w:rPr>
        <w:t xml:space="preserve">查阅、答复相关信息。</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16、谈判小组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谈判小组由采购人代表和有关技术、经济等方面的专家组成，</w:t>
      </w:r>
      <w:r>
        <w:rPr>
          <w:rFonts w:ascii="宋体" w:hAnsi="宋体" w:eastAsia="宋体" w:cs="宋体"/>
          <w:color w:val="000000" w:themeColor="text1"/>
          <w:sz w:val="24"/>
        </w:rPr>
        <w:t xml:space="preserve">且人员</w:t>
      </w:r>
      <w:r>
        <w:rPr>
          <w:rFonts w:ascii="宋体" w:hAnsi="宋体" w:eastAsia="宋体" w:cs="宋体"/>
          <w:color w:val="000000" w:themeColor="text1"/>
          <w:sz w:val="24"/>
        </w:rPr>
        <w:t xml:space="preserve">构成符合政府采购有关规定</w:t>
      </w:r>
      <w:r>
        <w:rPr>
          <w:rFonts w:ascii="宋体" w:hAnsi="宋体" w:eastAsia="宋体" w:cs="宋体"/>
          <w:color w:val="000000" w:themeColor="text1"/>
          <w:sz w:val="24"/>
          <w:highlight w:val="white"/>
        </w:rPr>
        <w:t xml:space="preserve">。谈判小组独立完成谈判工作，推选成交候选人</w:t>
      </w:r>
      <w:r>
        <w:rPr>
          <w:rFonts w:ascii="宋体" w:hAnsi="宋体" w:eastAsia="宋体" w:cs="宋体"/>
          <w:color w:val="000000" w:themeColor="text1"/>
          <w:sz w:val="24"/>
        </w:rPr>
        <w:t xml:space="preserve">并确定成交人</w:t>
      </w:r>
      <w:r>
        <w:rPr>
          <w:rFonts w:ascii="宋体" w:hAnsi="宋体" w:eastAsia="宋体" w:cs="宋体"/>
          <w:color w:val="000000" w:themeColor="text1"/>
          <w:sz w:val="24"/>
          <w:highlight w:val="white"/>
        </w:rPr>
        <w:t xml:space="preserve">。</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17、谈判程序</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17.1 资格审查</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由</w:t>
      </w:r>
      <w:r>
        <w:rPr>
          <w:rFonts w:ascii="宋体" w:hAnsi="宋体" w:eastAsia="宋体" w:cs="宋体"/>
          <w:color w:val="000000" w:themeColor="text1"/>
          <w:sz w:val="24"/>
        </w:rPr>
        <w:t xml:space="preserve">谈判</w:t>
      </w:r>
      <w:r>
        <w:rPr>
          <w:rFonts w:ascii="宋体" w:hAnsi="宋体" w:eastAsia="宋体" w:cs="宋体"/>
          <w:color w:val="000000" w:themeColor="text1"/>
          <w:sz w:val="24"/>
          <w:highlight w:val="white"/>
        </w:rPr>
        <w:t xml:space="preserve">小组依据法律法规和</w:t>
      </w:r>
      <w:r>
        <w:rPr>
          <w:rFonts w:ascii="宋体" w:hAnsi="宋体" w:eastAsia="宋体" w:cs="宋体"/>
          <w:color w:val="000000" w:themeColor="text1"/>
          <w:sz w:val="24"/>
        </w:rPr>
        <w:t xml:space="preserve">谈判</w:t>
      </w:r>
      <w:r>
        <w:rPr>
          <w:rFonts w:ascii="宋体" w:hAnsi="宋体" w:eastAsia="宋体" w:cs="宋体"/>
          <w:color w:val="000000" w:themeColor="text1"/>
          <w:sz w:val="24"/>
          <w:highlight w:val="white"/>
        </w:rPr>
        <w:t xml:space="preserve">文件的规定，对响应文件中的资格证明文件进行审查，以确定供应商是否具备参加</w:t>
      </w:r>
      <w:r>
        <w:rPr>
          <w:rFonts w:ascii="宋体" w:hAnsi="宋体" w:eastAsia="宋体" w:cs="宋体"/>
          <w:color w:val="000000" w:themeColor="text1"/>
          <w:sz w:val="24"/>
        </w:rPr>
        <w:t xml:space="preserve">谈判</w:t>
      </w:r>
      <w:r>
        <w:rPr>
          <w:rFonts w:ascii="宋体" w:hAnsi="宋体" w:eastAsia="宋体" w:cs="宋体"/>
          <w:color w:val="000000" w:themeColor="text1"/>
          <w:sz w:val="24"/>
          <w:highlight w:val="white"/>
        </w:rPr>
        <w:t xml:space="preserve">的资格。</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信用信息查询：</w:t>
      </w:r>
      <w:r>
        <w:rPr>
          <w:rFonts w:ascii="宋体" w:hAnsi="宋体" w:eastAsia="宋体" w:cs="宋体"/>
          <w:color w:val="000000" w:themeColor="text1"/>
          <w:sz w:val="24"/>
        </w:rPr>
        <w:t xml:space="preserve">谈判</w:t>
      </w:r>
      <w:r>
        <w:rPr>
          <w:rFonts w:ascii="宋体" w:hAnsi="宋体" w:eastAsia="宋体" w:cs="宋体"/>
          <w:color w:val="000000" w:themeColor="text1"/>
          <w:sz w:val="24"/>
          <w:highlight w:val="white"/>
        </w:rPr>
        <w:t xml:space="preserve">小组查询供应商的信用信息，以确定供应商是否具备</w:t>
      </w:r>
      <w:r>
        <w:rPr>
          <w:rFonts w:ascii="宋体" w:hAnsi="宋体" w:eastAsia="宋体" w:cs="宋体"/>
          <w:color w:val="000000" w:themeColor="text1"/>
          <w:sz w:val="24"/>
        </w:rPr>
        <w:t xml:space="preserve">谈判</w:t>
      </w:r>
      <w:r>
        <w:rPr>
          <w:rFonts w:ascii="宋体" w:hAnsi="宋体" w:eastAsia="宋体" w:cs="宋体"/>
          <w:color w:val="000000" w:themeColor="text1"/>
          <w:sz w:val="24"/>
          <w:highlight w:val="white"/>
        </w:rPr>
        <w:t xml:space="preserve">资格。查询结果留存并归档。</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17.2 </w:t>
      </w:r>
      <w:r>
        <w:rPr>
          <w:rFonts w:ascii="宋体" w:hAnsi="宋体" w:eastAsia="宋体" w:cs="宋体"/>
          <w:color w:val="000000" w:themeColor="text1"/>
          <w:sz w:val="24"/>
        </w:rPr>
        <w:t xml:space="preserve">符合性审查</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17.2.1依据谈判文件的规定，由谈判小组从响应文件的有效性、完整性和对谈判文件的响应程度进行审查，以确定是否对谈判文件的实质性要求</w:t>
      </w:r>
      <w:r>
        <w:rPr>
          <w:rFonts w:ascii="宋体" w:hAnsi="宋体" w:eastAsia="宋体" w:cs="宋体"/>
          <w:color w:val="000000" w:themeColor="text1"/>
          <w:sz w:val="24"/>
        </w:rPr>
        <w:t xml:space="preserve">作出</w:t>
      </w:r>
      <w:r>
        <w:rPr>
          <w:rFonts w:ascii="宋体" w:hAnsi="宋体" w:eastAsia="宋体" w:cs="宋体"/>
          <w:color w:val="000000" w:themeColor="text1"/>
          <w:sz w:val="24"/>
        </w:rPr>
        <w:t xml:space="preserve">响应。</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17.3未通过资格审查或符合性审查的供应商，谈判小组将在“苏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”系统中告知未通过资格审查或符合性审查的原因，评审结束后，谈判小组将不再告知未通过资格审查或符合性审查的原因。</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17.4谈判小组认定响应文件的响应性，仅根据响应文件本身的内容，而不寻求外部的证据。对于未实质性响应的响应文件，供应商不能通过修正或撤销不符之处，而使其成为实质性响应。</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17.5相同品牌产品响应</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17.6谈判</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17.6.1对于通过资格审查和符合性审查的供应商，谈判小组将集中与单一供应商分别进行谈判。谈判小组通过苏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系统向供应商发布“谈判函”，供应商应当按照要求在苏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系统提交“谈判响应函”并加盖CA电子公章。</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17.6.2在谈判过程中，谈判小组可能根据谈判文件和谈判情况实质性变动的内容有：采购需求中的技术、服务要求以及合同草案条款。对谈判文件</w:t>
      </w:r>
      <w:r>
        <w:rPr>
          <w:rFonts w:ascii="宋体" w:hAnsi="宋体" w:eastAsia="宋体" w:cs="宋体"/>
          <w:color w:val="000000" w:themeColor="text1"/>
          <w:sz w:val="24"/>
        </w:rPr>
        <w:t xml:space="preserve">作出</w:t>
      </w:r>
      <w:r>
        <w:rPr>
          <w:rFonts w:ascii="宋体" w:hAnsi="宋体" w:eastAsia="宋体" w:cs="宋体"/>
          <w:color w:val="000000" w:themeColor="text1"/>
          <w:sz w:val="24"/>
        </w:rPr>
        <w:t xml:space="preserve">的实质性变动是谈判文件的有效组成部分，谈判小组将在苏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系统中通知所有参加谈判的供应商。供应商应当按照谈判文件的变动情况和谈判小组的要求在苏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系统中重新提交响应文件，并加盖CA电子公章。</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17.7有关问题的澄清</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对谈判文件中含义不明确、同类问题表述不一致或者有明显文字和计算错误的内容，谈判小组通过“苏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”系统向供应商发出“澄清要求函”，要求供应商</w:t>
      </w:r>
      <w:r>
        <w:rPr>
          <w:rFonts w:ascii="宋体" w:hAnsi="宋体" w:eastAsia="宋体" w:cs="宋体"/>
          <w:color w:val="000000" w:themeColor="text1"/>
          <w:sz w:val="24"/>
        </w:rPr>
        <w:t xml:space="preserve">作出</w:t>
      </w:r>
      <w:r>
        <w:rPr>
          <w:rFonts w:ascii="宋体" w:hAnsi="宋体" w:eastAsia="宋体" w:cs="宋体"/>
          <w:color w:val="000000" w:themeColor="text1"/>
          <w:sz w:val="24"/>
        </w:rPr>
        <w:t xml:space="preserve">必</w:t>
      </w:r>
      <w:r>
        <w:rPr>
          <w:rFonts w:ascii="宋体" w:hAnsi="宋体" w:eastAsia="宋体" w:cs="宋体"/>
          <w:color w:val="000000" w:themeColor="text1"/>
          <w:sz w:val="24"/>
        </w:rPr>
        <w:t xml:space="preserve">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jc w:val="both"/>
        <w:spacing w:line="47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17.8最后报价</w:t>
      </w:r>
      <w:r/>
    </w:p>
    <w:p>
      <w:pPr>
        <w:ind w:firstLine="480"/>
        <w:jc w:val="both"/>
        <w:spacing w:line="47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17.8.1谈判结束后，谈判小组将在“苏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”系统向所有实质性响应的供应商发布“最后报价要求函”及最后报价格式表，并要求在规定时间内提交最后报价。在提交最后报价之前，供应商可以根据情况退出谈判，并在“苏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”系统中提交“退出谈判函”并加盖CA电子公章。因供应商原因导致未提交最后报价或供应商退出谈判的，谈判小组应将其作为无效标处理。最后报价是供应商响应文件的有效组成部分。</w:t>
      </w:r>
      <w:r/>
    </w:p>
    <w:p>
      <w:pPr>
        <w:ind w:firstLine="482"/>
        <w:jc w:val="both"/>
        <w:spacing w:line="47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17.8.2最后报价在“苏</w:t>
      </w:r>
      <w:r>
        <w:rPr>
          <w:rFonts w:ascii="宋体" w:hAnsi="宋体" w:eastAsia="宋体" w:cs="宋体"/>
          <w:b/>
          <w:color w:val="000000" w:themeColor="text1"/>
          <w:sz w:val="24"/>
        </w:rPr>
        <w:t xml:space="preserve">采云</w:t>
      </w:r>
      <w:r>
        <w:rPr>
          <w:rFonts w:ascii="宋体" w:hAnsi="宋体" w:eastAsia="宋体" w:cs="宋体"/>
          <w:b/>
          <w:color w:val="000000" w:themeColor="text1"/>
          <w:sz w:val="24"/>
        </w:rPr>
        <w:t xml:space="preserve">”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jc w:val="both"/>
        <w:spacing w:line="47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17.8.3供应商在首次响应文件中的报价为首次报价。最后报价是供应商响应文件的有效组成部分。最后报价时如谈判小组未要求分项报价的，供应商各分项报价</w:t>
      </w:r>
      <w:r>
        <w:rPr>
          <w:rFonts w:ascii="宋体" w:hAnsi="宋体" w:eastAsia="宋体" w:cs="宋体"/>
          <w:color w:val="000000" w:themeColor="text1"/>
          <w:sz w:val="24"/>
        </w:rPr>
        <w:t xml:space="preserve">按首次</w:t>
      </w:r>
      <w:r>
        <w:rPr>
          <w:rFonts w:ascii="宋体" w:hAnsi="宋体" w:eastAsia="宋体" w:cs="宋体"/>
          <w:color w:val="000000" w:themeColor="text1"/>
          <w:sz w:val="24"/>
        </w:rPr>
        <w:t xml:space="preserve">报价（总价）与最后报价（总价）比例进行同比调整。</w:t>
      </w:r>
      <w:r/>
    </w:p>
    <w:p>
      <w:pPr>
        <w:ind w:firstLine="480"/>
        <w:jc w:val="both"/>
        <w:spacing w:line="479" w:lineRule="atLeast"/>
        <w:tabs>
          <w:tab w:val="left" w:pos="900" w:leader="none"/>
        </w:tabs>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jc w:val="both"/>
        <w:spacing w:line="480" w:lineRule="exact"/>
        <w:widowControl w:val="off"/>
        <w:tabs>
          <w:tab w:val="left" w:pos="900" w:leader="none"/>
        </w:tabs>
        <w:rPr>
          <w:rFonts w:hint="eastAsia" w:ascii="宋体" w:hAnsi="宋体" w:eastAsia="宋体" w:cs="宋体"/>
          <w:color w:val="000000" w:themeColor="text1"/>
          <w:sz w:val="24"/>
          <w:szCs w:val="22"/>
        </w:rPr>
      </w:pPr>
      <w:r>
        <w:rPr>
          <w:rFonts w:ascii="宋体" w:hAnsi="宋体" w:eastAsia="宋体" w:cs="宋体"/>
          <w:color w:val="000000" w:themeColor="text1"/>
          <w:sz w:val="24"/>
          <w:szCs w:val="22"/>
        </w:rPr>
        <w:t xml:space="preserve">17.9异常低价响应审查</w:t>
      </w:r>
      <w:r/>
    </w:p>
    <w:p>
      <w:pPr>
        <w:ind w:firstLine="480"/>
        <w:jc w:val="both"/>
        <w:spacing w:line="480" w:lineRule="exact"/>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17.9.1评审过程中出现下列情形之一的，评审委员会应当启动异常低价响应审查程序：</w:t>
      </w:r>
      <w:r/>
    </w:p>
    <w:p>
      <w:pPr>
        <w:ind w:firstLine="480"/>
        <w:jc w:val="both"/>
        <w:spacing w:line="480" w:lineRule="exact"/>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（1）响应报价低于全部通过符合性审查供应商响应报价平均值50%的，即响应报价&lt;全部通过符合性审查供应商响应报价平均值×50%；</w:t>
      </w:r>
      <w:r/>
    </w:p>
    <w:p>
      <w:pPr>
        <w:ind w:firstLine="480"/>
        <w:jc w:val="both"/>
        <w:spacing w:line="480" w:lineRule="exact"/>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（2）响应报价低于通过符合性审查的次低报价供应商响应报价50%的，即响应报价&lt;通过符合性审查的次低报价供应商响应报价×50%；</w:t>
      </w:r>
      <w:r/>
    </w:p>
    <w:p>
      <w:pPr>
        <w:ind w:firstLine="480"/>
        <w:jc w:val="both"/>
        <w:spacing w:line="480" w:lineRule="exact"/>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（3）响应报价低于采购项目最高限价45%的，即响应报价&lt;采购项目最高限价×45%；</w:t>
      </w:r>
      <w:r/>
    </w:p>
    <w:p>
      <w:pPr>
        <w:ind w:firstLine="480"/>
        <w:jc w:val="both"/>
        <w:spacing w:line="480" w:lineRule="exact"/>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（4）评审委员会基于专业判断，认为供应商报价过低，有可能影响产品质量或者</w:t>
      </w:r>
      <w:r>
        <w:rPr>
          <w:rFonts w:ascii="宋体" w:hAnsi="宋体" w:eastAsia="宋体" w:cs="宋体"/>
          <w:color w:val="000000" w:themeColor="text1"/>
          <w:sz w:val="24"/>
          <w:szCs w:val="24"/>
        </w:rPr>
        <w:t xml:space="preserve">不能诚信履约的其他情形。</w:t>
      </w:r>
      <w:r/>
    </w:p>
    <w:p>
      <w:pPr>
        <w:ind w:firstLine="480"/>
        <w:jc w:val="both"/>
        <w:spacing w:line="480" w:lineRule="exact"/>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17.9.2 评审委员会启动异常低价响应审查后，属于前述第（1）项至第（4）项情形的，应当要求相关供应商在评审现场合理的时间内对响应价格</w:t>
      </w:r>
      <w:r>
        <w:rPr>
          <w:rFonts w:ascii="宋体" w:hAnsi="宋体" w:eastAsia="宋体" w:cs="宋体"/>
          <w:color w:val="000000" w:themeColor="text1"/>
          <w:sz w:val="24"/>
          <w:szCs w:val="24"/>
        </w:rPr>
        <w:t xml:space="preserve">作出</w:t>
      </w:r>
      <w:r>
        <w:rPr>
          <w:rFonts w:ascii="宋体" w:hAnsi="宋体" w:eastAsia="宋体" w:cs="宋体"/>
          <w:color w:val="000000" w:themeColor="text1"/>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jc w:val="both"/>
        <w:spacing w:line="480" w:lineRule="exact"/>
        <w:widowControl w:val="off"/>
        <w:rPr>
          <w:rFonts w:hint="eastAsia" w:ascii="宋体" w:hAnsi="宋体" w:eastAsia="宋体" w:cs="宋体"/>
          <w:color w:val="000000" w:themeColor="text1"/>
          <w:sz w:val="24"/>
          <w:szCs w:val="22"/>
        </w:rPr>
      </w:pPr>
      <w:r>
        <w:rPr>
          <w:rFonts w:ascii="宋体" w:hAnsi="宋体" w:eastAsia="宋体" w:cs="宋体"/>
          <w:color w:val="000000" w:themeColor="text1"/>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jc w:val="both"/>
        <w:spacing w:line="47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17.</w:t>
      </w:r>
      <w:r>
        <w:rPr>
          <w:rFonts w:hint="eastAsia" w:ascii="宋体" w:hAnsi="宋体" w:eastAsia="宋体" w:cs="宋体"/>
          <w:color w:val="000000" w:themeColor="text1"/>
          <w:sz w:val="24"/>
        </w:rPr>
        <w:t xml:space="preserve">10</w:t>
      </w:r>
      <w:r>
        <w:rPr>
          <w:rFonts w:ascii="宋体" w:hAnsi="宋体" w:eastAsia="宋体" w:cs="宋体"/>
          <w:color w:val="000000" w:themeColor="text1"/>
          <w:sz w:val="24"/>
        </w:rPr>
        <w:t xml:space="preserve">推荐成交候选供应商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谈判小组从质量和服务均能满足采购文件实质性要求的供应商中，按照最后报价由低到高的顺序推荐3名成交候选供应商，并编写评审报告。</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最后报价如相同，则优先采购“环境标志产品”或“节能产品”；若均非“环境标志产品”、“节能产品”，则将优先采购交付期短者。环境标志产品是指列入财政部、环境保护部最新公布的《环境标志产品品目清单》内的产品；节能产品是指列入财政部、国家发展改革委最新公布的《节能产品品目清单》内的产品。</w:t>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7" w:name="_Toc9046"/>
      <w:r>
        <w:rPr>
          <w:rFonts w:ascii="宋体" w:hAnsi="宋体" w:eastAsia="宋体" w:cs="宋体"/>
          <w:b/>
          <w:color w:val="000000" w:themeColor="text1"/>
          <w:sz w:val="32"/>
        </w:rPr>
        <w:t xml:space="preserve">六、无效响应、采购活动终止、恶意串通及取消成交候选资格情形</w:t>
      </w:r>
      <w:bookmarkEnd w:id="7"/>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18、无效响应情形</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18.1供应商同一采购包提交两个以上（含两个）不同的响应文件或者最后报价的。</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18.2供应商不符合谈判文件规定资格要求的或响应文件未按规定提交资质证件的。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18.3供应商的报价超过了采购预算或最高限价的。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18.4响应文件未通过符合性审查的。</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18.5响应文件出现重大偏离，不符合谈判文件中规定的实质性要求的（★部分为实质性要求）。</w:t>
      </w:r>
      <w:r/>
    </w:p>
    <w:p>
      <w:pPr>
        <w:ind w:firstLine="480"/>
        <w:jc w:val="both"/>
        <w:spacing w:line="480" w:lineRule="exact"/>
        <w:widowControl w:val="off"/>
        <w:rPr>
          <w:rFonts w:hint="eastAsia" w:ascii="宋体" w:hAnsi="宋体" w:eastAsia="宋体" w:cs="宋体"/>
          <w:color w:val="000000" w:themeColor="text1"/>
          <w:sz w:val="24"/>
          <w:szCs w:val="22"/>
        </w:rPr>
      </w:pPr>
      <w:r>
        <w:rPr>
          <w:rFonts w:ascii="宋体" w:hAnsi="宋体" w:eastAsia="宋体" w:cs="宋体"/>
          <w:color w:val="000000" w:themeColor="text1"/>
          <w:sz w:val="24"/>
          <w:szCs w:val="22"/>
        </w:rPr>
        <w:t xml:space="preserve">18.6谈判小组启动异常低价投标审查后，供应商不提供书面说明、证明材料，或</w:t>
      </w:r>
      <w:r>
        <w:rPr>
          <w:rFonts w:ascii="宋体" w:hAnsi="宋体" w:eastAsia="宋体" w:cs="宋体"/>
          <w:color w:val="000000" w:themeColor="text1"/>
          <w:sz w:val="24"/>
          <w:szCs w:val="22"/>
        </w:rPr>
        <w:t xml:space="preserve">者谈判小组认为供应商提供的书面说明、证明材料不能证明其最后报价合理性的。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w:t>
      </w:r>
      <w:r>
        <w:rPr>
          <w:rFonts w:hint="eastAsia" w:ascii="宋体" w:hAnsi="宋体" w:eastAsia="宋体" w:cs="宋体"/>
          <w:color w:val="000000" w:themeColor="text1"/>
          <w:sz w:val="24"/>
        </w:rPr>
        <w:t xml:space="preserve">7</w:t>
      </w:r>
      <w:r>
        <w:rPr>
          <w:rFonts w:ascii="宋体" w:hAnsi="宋体" w:eastAsia="宋体" w:cs="宋体"/>
          <w:color w:val="000000" w:themeColor="text1"/>
          <w:sz w:val="24"/>
        </w:rPr>
        <w:t xml:space="preserve">响应文件未按照谈判文件要求加盖CA电子公章的。</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w:t>
      </w:r>
      <w:r>
        <w:rPr>
          <w:rFonts w:hint="eastAsia" w:ascii="宋体" w:hAnsi="宋体" w:eastAsia="宋体" w:cs="宋体"/>
          <w:color w:val="000000" w:themeColor="text1"/>
          <w:sz w:val="24"/>
        </w:rPr>
        <w:t xml:space="preserve">8</w:t>
      </w:r>
      <w:r>
        <w:rPr>
          <w:rFonts w:ascii="宋体" w:hAnsi="宋体" w:eastAsia="宋体" w:cs="宋体"/>
          <w:color w:val="000000" w:themeColor="text1"/>
          <w:sz w:val="24"/>
        </w:rPr>
        <w:t xml:space="preserve">响应文件含有采购人不能接受的附加条件的。</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w:t>
      </w:r>
      <w:r>
        <w:rPr>
          <w:rFonts w:hint="eastAsia" w:ascii="宋体" w:hAnsi="宋体" w:eastAsia="宋体" w:cs="宋体"/>
          <w:color w:val="000000" w:themeColor="text1"/>
          <w:sz w:val="24"/>
        </w:rPr>
        <w:t xml:space="preserve">9</w:t>
      </w:r>
      <w:r>
        <w:rPr>
          <w:rFonts w:ascii="宋体" w:hAnsi="宋体" w:eastAsia="宋体" w:cs="宋体"/>
          <w:color w:val="000000" w:themeColor="text1"/>
          <w:sz w:val="24"/>
        </w:rPr>
        <w:t xml:space="preserve">供应商有</w:t>
      </w:r>
      <w:r>
        <w:rPr>
          <w:rFonts w:ascii="宋体" w:hAnsi="宋体" w:eastAsia="宋体" w:cs="宋体"/>
          <w:color w:val="000000" w:themeColor="text1"/>
          <w:sz w:val="24"/>
        </w:rPr>
        <w:t xml:space="preserve">本谈判</w:t>
      </w:r>
      <w:r>
        <w:rPr>
          <w:rFonts w:ascii="宋体" w:hAnsi="宋体" w:eastAsia="宋体" w:cs="宋体"/>
          <w:color w:val="000000" w:themeColor="text1"/>
          <w:sz w:val="24"/>
        </w:rPr>
        <w:t xml:space="preserve">文件规定的恶意串通情形的。</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w:t>
      </w:r>
      <w:r>
        <w:rPr>
          <w:rFonts w:hint="eastAsia" w:ascii="宋体" w:hAnsi="宋体" w:eastAsia="宋体" w:cs="宋体"/>
          <w:color w:val="000000" w:themeColor="text1"/>
          <w:sz w:val="24"/>
        </w:rPr>
        <w:t xml:space="preserve">10</w:t>
      </w:r>
      <w:r>
        <w:rPr>
          <w:rFonts w:ascii="宋体" w:hAnsi="宋体" w:eastAsia="宋体" w:cs="宋体"/>
          <w:color w:val="000000" w:themeColor="text1"/>
          <w:sz w:val="24"/>
        </w:rPr>
        <w:t xml:space="preserve">法律、法规规定的其他情况。</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19、采购活动终止情形</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19.1因情况变化，不再符合规定的竞争性谈判采购方式适用情形的；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19.2符合专业条件的供应商或者对谈判文件作实质响应的供应商不足3家的。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19.3出现影响采购公正的违法、违规行为的。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19.4因重大变故，采购任务取消的。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19.5谈判小组认定谈判文件存在歧义、重大缺陷导致评审工作无法进行。</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19.6在苏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系统规定时间内成功解密电子响应文件的供应商不足3家的。</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20、恶意串通情形</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20.1供应商直接或间接从采购人或采购代理机构处获得其他供应商的相关情况并修改其响应文件；</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20.2供应商接受采购人或采购代理机构授意撤换、修改响应文件；</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20.3供应商之间协商报价、技术方案等响应文件实质性内容；</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20.4属于同一集团、协会、商会等组织成员的供应</w:t>
      </w:r>
      <w:r>
        <w:rPr>
          <w:rFonts w:ascii="宋体" w:hAnsi="宋体" w:eastAsia="宋体" w:cs="宋体"/>
          <w:color w:val="000000" w:themeColor="text1"/>
          <w:sz w:val="24"/>
        </w:rPr>
        <w:t xml:space="preserve">商按照</w:t>
      </w:r>
      <w:r>
        <w:rPr>
          <w:rFonts w:ascii="宋体" w:hAnsi="宋体" w:eastAsia="宋体" w:cs="宋体"/>
          <w:color w:val="000000" w:themeColor="text1"/>
          <w:sz w:val="24"/>
        </w:rPr>
        <w:t xml:space="preserve">该组织要求协同参与政府采购活动的；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20.5供应商之间事先约定由某一特定供应商成交；</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20.6供应商之间商定部分供应商放弃参加政府采购活动或者放弃成交；</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20.7供应商与采购人或采购代理机构之间、供应商相互之间为谋求特定供应</w:t>
      </w:r>
      <w:r>
        <w:rPr>
          <w:rFonts w:ascii="宋体" w:hAnsi="宋体" w:eastAsia="宋体" w:cs="宋体"/>
          <w:color w:val="000000" w:themeColor="text1"/>
          <w:sz w:val="24"/>
        </w:rPr>
        <w:t xml:space="preserve">商成交</w:t>
      </w:r>
      <w:r>
        <w:rPr>
          <w:rFonts w:ascii="宋体" w:hAnsi="宋体" w:eastAsia="宋体" w:cs="宋体"/>
          <w:color w:val="000000" w:themeColor="text1"/>
          <w:sz w:val="24"/>
        </w:rPr>
        <w:t xml:space="preserve">或者排斥其他供应商的其他串通行为。</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21、取消成交（候选）供应商资格条款</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21.1提供虚假材料谋取成交的；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21.2采取不正当手段诋毁、排挤其他供应商的；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21.3与采购人、其他供应商或者采购代理机构恶意串通的；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21.4向采购人、采购代理机构行贿或者提供其他不正当利益的；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21.5未在规定时间内与采购人签订采购合同的；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21.6法律、法规规定的其他情况。</w:t>
      </w:r>
      <w:r>
        <w:rPr>
          <w:rFonts w:ascii="宋体" w:hAnsi="宋体" w:eastAsia="宋体" w:cs="宋体"/>
          <w:color w:val="000000" w:themeColor="text1"/>
          <w:sz w:val="24"/>
          <w:highlight w:val="white"/>
        </w:rPr>
        <w:t xml:space="preserve"> </w:t>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8" w:name="_Toc5333"/>
      <w:r>
        <w:rPr>
          <w:rFonts w:ascii="宋体" w:hAnsi="宋体" w:eastAsia="宋体" w:cs="宋体"/>
          <w:b/>
          <w:color w:val="000000" w:themeColor="text1"/>
          <w:sz w:val="32"/>
        </w:rPr>
        <w:t xml:space="preserve">七、成交及合同签订</w:t>
      </w:r>
      <w:bookmarkEnd w:id="8"/>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22、确定成交供应商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22.1采购人应当在收到评审报告后5个工作日内，从评审报告提出的成交候选供应商中，按照排序由高到低的原则确定成交供应商。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22.2在成交供应商确定后2个工作日内，采购人或采购代理机构将在财政部门指定信息媒体上发布成交结果，成交公告的公告期限为1个工作日。</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22.3采购人确定被列为失信被执行人的供应商为成交人的，成交结果无效。</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23、成交通知书</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23.1在公告成交结果的同时，采购代理机构向成交供应商发出成交通知书。成交供应商使用CA数字证书登录“苏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”系统及时下载成交通知书。</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23.2成交通知书发出后，采购人改变成交结果的或者成交供应商放弃成交项目的，应当依法承担法律责任。</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24、签订和公告合同</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24.1采购人与成交供应商应当在成交通知书发出之日起</w:t>
      </w:r>
      <w:r>
        <w:rPr>
          <w:rFonts w:hint="eastAsia" w:ascii="宋体" w:hAnsi="宋体" w:eastAsia="宋体" w:cs="宋体"/>
          <w:color w:val="000000" w:themeColor="text1"/>
          <w:sz w:val="24"/>
        </w:rPr>
        <w:t xml:space="preserve">30</w:t>
      </w:r>
      <w:r>
        <w:rPr>
          <w:rFonts w:ascii="宋体" w:hAnsi="宋体" w:eastAsia="宋体" w:cs="宋体"/>
          <w:color w:val="000000" w:themeColor="text1"/>
          <w:sz w:val="24"/>
        </w:rPr>
        <w:t xml:space="preserve">日内，按照谈判文件确定的事项与采购人签订政府采购合同。竞争性谈判文件、成交供应商的响应文件以及谈判过程中有关澄清文件均作为合同附件。</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24.2成交供应</w:t>
      </w:r>
      <w:r>
        <w:rPr>
          <w:rFonts w:ascii="宋体" w:hAnsi="宋体" w:eastAsia="宋体" w:cs="宋体"/>
          <w:color w:val="000000" w:themeColor="text1"/>
          <w:sz w:val="24"/>
        </w:rPr>
        <w:t xml:space="preserve">商拒绝</w:t>
      </w:r>
      <w:r>
        <w:rPr>
          <w:rFonts w:ascii="宋体" w:hAnsi="宋体" w:eastAsia="宋体" w:cs="宋体"/>
          <w:color w:val="000000" w:themeColor="text1"/>
          <w:sz w:val="24"/>
        </w:rPr>
        <w:t xml:space="preserve">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24.3采购人在自合同签订之日起2个工作日内，将合同在指定的媒体上公告。</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25、履约保证金</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按照以下第</w:t>
      </w:r>
      <w:r>
        <w:rPr>
          <w:rFonts w:ascii="宋体" w:hAnsi="宋体" w:eastAsia="宋体" w:cs="宋体"/>
          <w:color w:val="000000" w:themeColor="text1"/>
          <w:sz w:val="24"/>
          <w:u w:val="single"/>
        </w:rPr>
        <w:t xml:space="preserve">（2）</w:t>
      </w:r>
      <w:r>
        <w:rPr>
          <w:rFonts w:ascii="宋体" w:hAnsi="宋体" w:eastAsia="宋体" w:cs="宋体"/>
          <w:color w:val="000000" w:themeColor="text1"/>
          <w:sz w:val="24"/>
        </w:rPr>
        <w:t xml:space="preserve">方式确定履约保证金收取方式。</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（1）本项目不收取履约保证金。</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（2）本项目收取履约保证金。</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25.1履约保证金提交形式</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25.2履约保证金提交金额</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按采购合同总价的</w:t>
      </w:r>
      <w:r>
        <w:rPr>
          <w:rFonts w:ascii="宋体" w:hAnsi="宋体" w:eastAsia="宋体" w:cs="宋体"/>
          <w:color w:val="000000" w:themeColor="text1"/>
          <w:sz w:val="24"/>
          <w:u w:val="single"/>
        </w:rPr>
        <w:t xml:space="preserve">5%</w:t>
      </w:r>
      <w:r>
        <w:rPr>
          <w:rFonts w:ascii="宋体" w:hAnsi="宋体" w:eastAsia="宋体" w:cs="宋体"/>
          <w:color w:val="000000" w:themeColor="text1"/>
          <w:sz w:val="24"/>
        </w:rPr>
        <w:t xml:space="preserve">提交。</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000000" w:themeColor="text1"/>
          <w:sz w:val="24"/>
          <w:u w:val="single"/>
        </w:rPr>
        <w:t xml:space="preserve"> </w:t>
      </w:r>
      <w:r>
        <w:rPr>
          <w:rFonts w:ascii="宋体" w:hAnsi="宋体" w:eastAsia="宋体" w:cs="宋体"/>
          <w:color w:val="000000" w:themeColor="text1"/>
          <w:sz w:val="24"/>
          <w:u w:val="single"/>
        </w:rPr>
        <w:t xml:space="preserve">3</w:t>
      </w:r>
      <w:r>
        <w:rPr>
          <w:rFonts w:hint="eastAsia"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 （履约保证金原提交金额的6折）提交。办理流程、偿付等内容见江苏政府采购网“保险保函”模块。</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25.3履约保证金退还方式</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以银行电汇、网上银行、数字人民币形式缴纳履约保证金的，退回</w:t>
      </w:r>
      <w:r>
        <w:rPr>
          <w:rFonts w:ascii="宋体" w:hAnsi="宋体" w:eastAsia="宋体" w:cs="宋体"/>
          <w:color w:val="000000" w:themeColor="text1"/>
          <w:sz w:val="24"/>
        </w:rPr>
        <w:t xml:space="preserve">至成交供应商存款</w:t>
      </w:r>
      <w:r>
        <w:rPr>
          <w:rFonts w:ascii="宋体" w:hAnsi="宋体" w:eastAsia="宋体" w:cs="宋体"/>
          <w:color w:val="000000" w:themeColor="text1"/>
          <w:sz w:val="24"/>
        </w:rPr>
        <w:t xml:space="preserve">账户或数字人民币账户；以保函、担保、保险等形式缴纳履约保证金的，在保函、担保、保险约定的保证期限届满之日起自行失效。</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25.4履约保证金退还条件</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具有验收合格相关证明材料。</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25.5履约保证金退还时间</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采购人收到成交供应商退付申请后5个工作日内退还。</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25.6履约保证金不予退还情形</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除不可抗力外，成交供应商不履行与采购人订立的采购合同的，履约保证金不予退还，给采购人造成的损失超过履约保证金数额的，还应对超过部分予以赔偿。</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25.7逾期退还履约保证金违约责任</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采购人逾期退还履约保证金的，除应退还履约保证金外，还应按中国人民银行同期贷款基准利率上浮20％后的利率支付逾期资金占用费，但因成交供应商自身原因导致无法及时退还的除外。</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26、线上融资</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成交供应商可凭政府采购合同办理融资贷款，详情见江苏政府采购网“政采贷”专栏。</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27、合同履行</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27.1政府采购合同订立后，合同各方不得擅自变更、中止或者终止合同。</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9" w:name="_Toc21327"/>
      <w:r>
        <w:rPr>
          <w:rFonts w:ascii="宋体" w:hAnsi="宋体" w:eastAsia="宋体" w:cs="宋体"/>
          <w:b/>
          <w:color w:val="000000" w:themeColor="text1"/>
          <w:sz w:val="32"/>
        </w:rPr>
        <w:t xml:space="preserve">八、质疑与投诉</w:t>
      </w:r>
      <w:bookmarkEnd w:id="9"/>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28、质疑</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28.1供应商认为采购文件、采购过程和中标结果使自己的权益受到损害的，可以在知道或者应知其权益受到损害之日起七个工作日内，通过CA数字证书登录“苏</w:t>
      </w:r>
      <w:r>
        <w:rPr>
          <w:rFonts w:ascii="宋体" w:hAnsi="宋体" w:eastAsia="宋体" w:cs="宋体"/>
          <w:color w:val="000000" w:themeColor="text1"/>
          <w:sz w:val="24"/>
        </w:rPr>
        <w:t xml:space="preserve">采云</w:t>
      </w:r>
      <w:r>
        <w:rPr>
          <w:rFonts w:ascii="宋体" w:hAnsi="宋体" w:eastAsia="宋体" w:cs="宋体"/>
          <w:color w:val="000000" w:themeColor="text1"/>
          <w:sz w:val="24"/>
        </w:rPr>
        <w:t xml:space="preserve">”系统，从“项目质疑申请”模块向采购人或采购代理提出质疑。质疑联系部门、联系电话、通讯地址详见采购公告。</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28.2供应商应知其权益受到损害之日，是指：</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（1）对本项目采购文件提出质疑的，为获取采购文件之日或者采购文件公告期限届满之日；</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（2）对本项目采购过程提出质疑的，为各采购程序环节结束之日；</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（3）对本项目中标或者成交结果提出质疑的，为中标或者成交结果公告期限届满之日。</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28.4供应商提出质疑应当提交质疑函和必要的证明材料。质疑函的必备内容：</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（1）供应商的姓名或者名称、地址、邮编、联系人及联系电话；</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（2）质疑项目的名称、编号；</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（3）获取采购文件的时间；</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（4）具体、明确的质疑事项和质疑事项相关的请求；</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（5）事实依据；</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（6）必要的法律依据；</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（7）提出质疑的日期；</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（8）供应商为自然人的，由本人签字；供应商为法人或者其他组织的，应当由法定代表人、主要负责人，或者其授权代表签字或者盖章，并盖公章。</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28.5采购人、采购代理机构在收到质疑函后7个工作日内</w:t>
      </w:r>
      <w:r>
        <w:rPr>
          <w:rFonts w:ascii="宋体" w:hAnsi="宋体" w:eastAsia="宋体" w:cs="宋体"/>
          <w:color w:val="000000" w:themeColor="text1"/>
          <w:sz w:val="24"/>
        </w:rPr>
        <w:t xml:space="preserve">作出</w:t>
      </w:r>
      <w:r>
        <w:rPr>
          <w:rFonts w:ascii="宋体" w:hAnsi="宋体" w:eastAsia="宋体" w:cs="宋体"/>
          <w:color w:val="000000" w:themeColor="text1"/>
          <w:sz w:val="24"/>
        </w:rPr>
        <w:t xml:space="preserve">答复，并以书面形式通知质疑供应商和其他有关供应商，但质疑答复的内容不涉及商业秘密。</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29、投诉</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质疑供应商对采购人、采购代理机构的答复不满意，或者采购人、采购代理机构未在规定时间内</w:t>
      </w:r>
      <w:r>
        <w:rPr>
          <w:rFonts w:ascii="宋体" w:hAnsi="宋体" w:eastAsia="宋体" w:cs="宋体"/>
          <w:color w:val="000000" w:themeColor="text1"/>
          <w:sz w:val="24"/>
        </w:rPr>
        <w:t xml:space="preserve">作出</w:t>
      </w:r>
      <w:r>
        <w:rPr>
          <w:rFonts w:ascii="宋体" w:hAnsi="宋体" w:eastAsia="宋体" w:cs="宋体"/>
          <w:color w:val="000000" w:themeColor="text1"/>
          <w:sz w:val="24"/>
        </w:rPr>
        <w:t xml:space="preserve">答复的，可以在答复期满后15个工作日内向同级财政部门提起投诉。 </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pStyle w:val="667"/>
        <w:jc w:val="center"/>
        <w:spacing w:before="200"/>
        <w:rPr>
          <w:color w:val="000000" w:themeColor="text1"/>
        </w:rPr>
        <w:pBdr>
          <w:top w:val="none" w:color="000000" w:sz="0" w:space="0"/>
          <w:left w:val="none" w:color="000000" w:sz="0" w:space="0"/>
          <w:bottom w:val="none" w:color="000000" w:sz="0" w:space="0"/>
          <w:right w:val="none" w:color="000000" w:sz="0" w:space="0"/>
        </w:pBdr>
      </w:pPr>
      <w:r/>
      <w:bookmarkStart w:id="10" w:name="_Toc19439"/>
      <w:r>
        <w:rPr>
          <w:rFonts w:ascii="宋体" w:hAnsi="宋体" w:eastAsia="宋体" w:cs="宋体"/>
          <w:b/>
          <w:color w:val="000000" w:themeColor="text1"/>
          <w:sz w:val="44"/>
        </w:rPr>
        <w:t xml:space="preserve">第三章评审方法</w:t>
      </w:r>
      <w:bookmarkEnd w:id="10"/>
      <w:r/>
      <w:r/>
    </w:p>
    <w:p>
      <w:pPr>
        <w:ind w:firstLine="482"/>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一、资格审查</w:t>
      </w:r>
      <w:r/>
    </w:p>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资格审查人员按照下列指标对各供应商的资格进行审查，未通过审查的按无效处理，不参与评审。</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391"/>
        <w:gridCol w:w="421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jc w:val="both"/>
              <w:spacing w:line="479" w:lineRule="atLeast"/>
              <w:tabs>
                <w:tab w:val="left" w:pos="474"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响应声明及承诺函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中小企业或残疾人福利性单位声明函，或</w:t>
            </w:r>
            <w:r/>
          </w:p>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监狱企业证明文件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1"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17"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符合谈判文件要求</w:t>
            </w:r>
            <w:r/>
          </w:p>
        </w:tc>
      </w:tr>
    </w:tbl>
    <w:p>
      <w:pPr>
        <w:ind w:firstLine="482"/>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二、符合性审查</w:t>
      </w:r>
      <w:r/>
    </w:p>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谈判小组对符合资格的供应商的响应文件进行符合性审查，未通过审查的按无效处理，不再参与评审。</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334"/>
        <w:gridCol w:w="427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34"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75"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34" w:type="dxa"/>
            <w:vAlign w:val="center"/>
            <w:textDirection w:val="lrTb"/>
            <w:noWrap w:val="false"/>
          </w:tcPr>
          <w:p>
            <w:pPr>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75"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34" w:type="dxa"/>
            <w:vAlign w:val="center"/>
            <w:textDirection w:val="lrTb"/>
            <w:noWrap w:val="false"/>
          </w:tcPr>
          <w:p>
            <w:pPr>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75"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34" w:type="dxa"/>
            <w:vAlign w:val="center"/>
            <w:textDirection w:val="lrTb"/>
            <w:noWrap w:val="false"/>
          </w:tcPr>
          <w:p>
            <w:pPr>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工程量清单报价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75"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符合谈判文件要求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34" w:type="dxa"/>
            <w:vAlign w:val="center"/>
            <w:textDirection w:val="lrTb"/>
            <w:noWrap w:val="false"/>
          </w:tcPr>
          <w:p>
            <w:pPr>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75" w:type="dxa"/>
            <w:vAlign w:val="center"/>
            <w:textDirection w:val="lrTb"/>
            <w:noWrap w:val="false"/>
          </w:tcPr>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符合谈判文件要求</w:t>
            </w:r>
            <w:r/>
          </w:p>
        </w:tc>
      </w:tr>
    </w:tbl>
    <w:p>
      <w:pPr>
        <w:ind w:firstLine="482"/>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三、</w:t>
      </w:r>
      <w:r>
        <w:rPr>
          <w:rFonts w:ascii="宋体" w:hAnsi="宋体" w:eastAsia="宋体" w:cs="宋体"/>
          <w:b/>
          <w:color w:val="000000" w:themeColor="text1"/>
          <w:sz w:val="24"/>
        </w:rPr>
        <w:t xml:space="preserve">评审方法</w:t>
      </w:r>
      <w:r/>
    </w:p>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谈判小组从质量和服务均能满足采购文件实质性响应要求的供应商中，按照最后报价由低到高的顺序提出3名以上成交候选供应商，并编写评审报告。</w:t>
      </w:r>
      <w:r/>
    </w:p>
    <w:p>
      <w:pPr>
        <w:ind w:firstLine="480"/>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white"/>
        </w:rPr>
        <w:t xml:space="preserve">  </w:t>
      </w:r>
      <w:r/>
    </w:p>
    <w:p>
      <w:pPr>
        <w:ind w:firstLine="480"/>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0"/>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0"/>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0"/>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pStyle w:val="667"/>
        <w:jc w:val="center"/>
        <w:rPr>
          <w:color w:val="000000" w:themeColor="text1"/>
        </w:rPr>
        <w:pBdr>
          <w:top w:val="none" w:color="000000" w:sz="0" w:space="0"/>
          <w:left w:val="none" w:color="000000" w:sz="0" w:space="0"/>
          <w:bottom w:val="none" w:color="000000" w:sz="0" w:space="0"/>
          <w:right w:val="none" w:color="000000" w:sz="0" w:space="0"/>
        </w:pBdr>
      </w:pPr>
      <w:r/>
      <w:bookmarkStart w:id="11" w:name="_Toc16154"/>
      <w:r>
        <w:rPr>
          <w:rFonts w:ascii="宋体" w:hAnsi="宋体" w:eastAsia="宋体" w:cs="宋体"/>
          <w:b/>
          <w:color w:val="000000" w:themeColor="text1"/>
        </w:rPr>
        <w:t xml:space="preserve">第四章采购需求</w:t>
      </w:r>
      <w:bookmarkEnd w:id="11"/>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项目属性：工程类项目</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本项目采购标的对应的中小企业划分标准所属行业：建筑业。</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本项目不接受进口产品。</w:t>
      </w:r>
      <w:r/>
    </w:p>
    <w:p>
      <w:pPr>
        <w:ind w:firstLine="480"/>
        <w:jc w:val="both"/>
        <w:spacing w:line="479" w:lineRule="atLeast"/>
        <w:rPr>
          <w:rFonts w:hint="eastAsia" w:ascii="宋体" w:hAnsi="宋体" w:eastAsia="宋体" w:cs="宋体"/>
          <w:b/>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一、项目概况</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1.工程名称：</w:t>
      </w:r>
      <w:r>
        <w:rPr>
          <w:rFonts w:ascii="宋体" w:hAnsi="宋体" w:eastAsia="宋体" w:cs="宋体"/>
          <w:color w:val="000000" w:themeColor="text1"/>
          <w:sz w:val="24"/>
        </w:rPr>
        <w:t xml:space="preserve">江苏省宿迁经贸高等职业技术学校宿舍楼消防及生活用水管道维修改造工程项目（二次）</w:t>
      </w:r>
      <w:r>
        <w:rPr>
          <w:rFonts w:ascii="宋体" w:hAnsi="宋体" w:eastAsia="宋体" w:cs="宋体"/>
          <w:color w:val="000000" w:themeColor="text1"/>
          <w:sz w:val="24"/>
        </w:rPr>
        <w:t xml:space="preserve"> </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w:t>
      </w:r>
      <w:r>
        <w:rPr>
          <w:rFonts w:hint="eastAsia"/>
          <w:color w:val="000000" w:themeColor="text1"/>
        </w:rPr>
        <w:t xml:space="preserve"> </w:t>
      </w:r>
      <w:r>
        <w:rPr>
          <w:rFonts w:ascii="宋体" w:hAnsi="宋体" w:eastAsia="宋体" w:cs="宋体"/>
          <w:color w:val="000000" w:themeColor="text1"/>
          <w:sz w:val="24"/>
        </w:rPr>
        <w:t xml:space="preserve">合同履行期限：签订合同后45</w:t>
      </w:r>
      <w:r>
        <w:rPr>
          <w:rFonts w:ascii="宋体" w:hAnsi="宋体" w:eastAsia="宋体" w:cs="宋体"/>
          <w:color w:val="000000" w:themeColor="text1"/>
          <w:sz w:val="24"/>
        </w:rPr>
        <w:t xml:space="preserve">日历天</w:t>
      </w:r>
      <w:r>
        <w:rPr>
          <w:rFonts w:ascii="宋体" w:hAnsi="宋体" w:eastAsia="宋体" w:cs="宋体"/>
          <w:color w:val="000000" w:themeColor="text1"/>
          <w:sz w:val="24"/>
        </w:rPr>
        <w:t xml:space="preserve">内完成。</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3.质量：合格   </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4.付款：工程完工经验收合格后支付合同价款的</w:t>
      </w:r>
      <w:r>
        <w:rPr>
          <w:rFonts w:hint="eastAsia" w:ascii="宋体" w:hAnsi="宋体" w:eastAsia="宋体" w:cs="宋体"/>
          <w:color w:val="000000" w:themeColor="text1"/>
          <w:sz w:val="24"/>
        </w:rPr>
        <w:t xml:space="preserve">7</w:t>
      </w:r>
      <w:r>
        <w:rPr>
          <w:rFonts w:ascii="宋体" w:hAnsi="宋体" w:eastAsia="宋体" w:cs="宋体"/>
          <w:color w:val="000000" w:themeColor="text1"/>
          <w:sz w:val="24"/>
        </w:rPr>
        <w:t xml:space="preserve">0%，审计结束满一年付至审计价的90%，余款待审计结束满两年无质量问题一次性付清（无息）。采购人可以采用数字人民币方式支付工程款。</w:t>
      </w:r>
      <w:r/>
    </w:p>
    <w:p>
      <w:pPr>
        <w:ind w:firstLine="480"/>
        <w:jc w:val="both"/>
        <w:spacing w:line="479" w:lineRule="atLeast"/>
        <w:rPr>
          <w:rFonts w:hint="eastAsia" w:ascii="宋体" w:hAnsi="宋体" w:eastAsia="宋体" w:cs="宋体"/>
          <w:b/>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二、项目实施方案等要求 </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（1）施工组织总体设想、方案：方案内容完整，符合实际情况且优于规范要求的施工组织内容、方法与技术措施应完整、具体、合理应符合要求。 </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（2）施工方案及质量保证措施：根据本工程的现场实际情况提供施工方案及质量保证措施应全面、完整、合理、进度应符合要求。 </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（3）施工进度计划和各阶段进度的保证措施：对本次施工现场实际情况的施工进度计划和各阶段进度的保证措施等应完整、详细具体符合要求。 </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（4）拟投入本工程的机械、设备的种类：拟投入本工程的机械、设备的种类是否齐全、数量是否满足工程施工要求、是否符合本地区施工现场特点。 </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（5）安全文明施工及环境保护措施：根据响应文件中提供的安全文明施工及环境保护措施等应完整、详细具体符合要求。</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（6）根据本项目施工现场实际情况和关键施工技术、工艺及工程项目实施的重点、难点和解决方案、新技术新产品、新工艺、新材料应用编写方案。</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三、包装要求及费用承担：</w:t>
      </w:r>
      <w:r>
        <w:rPr>
          <w:rFonts w:ascii="宋体" w:hAnsi="宋体" w:eastAsia="宋体" w:cs="宋体"/>
          <w:color w:val="000000" w:themeColor="text1"/>
          <w:sz w:val="24"/>
        </w:rPr>
        <w:t xml:space="preserve">按规范的标准包装，但应考虑到防漏、防潮、防震、防盗和可能会发生的野蛮装卸等内陆运输及多次装卸之需要。费用包含在合同价中， 由乙方承担与支付。供应商所</w:t>
      </w:r>
      <w:r>
        <w:rPr>
          <w:rFonts w:ascii="宋体" w:hAnsi="宋体" w:eastAsia="宋体" w:cs="宋体"/>
          <w:color w:val="000000" w:themeColor="text1"/>
          <w:sz w:val="24"/>
        </w:rPr>
        <w:t xml:space="preserve">投产品需进行</w:t>
      </w:r>
      <w:r>
        <w:rPr>
          <w:rFonts w:ascii="宋体" w:hAnsi="宋体" w:eastAsia="宋体" w:cs="宋体"/>
          <w:color w:val="000000" w:themeColor="text1"/>
          <w:sz w:val="24"/>
        </w:rPr>
        <w:t xml:space="preserve">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w:t>
      </w:r>
      <w:r>
        <w:rPr>
          <w:rFonts w:ascii="宋体" w:hAnsi="宋体" w:eastAsia="宋体" w:cs="宋体"/>
          <w:color w:val="000000" w:themeColor="text1"/>
          <w:sz w:val="24"/>
        </w:rPr>
        <w:t xml:space="preserve">完全响应</w:t>
      </w:r>
      <w:r>
        <w:rPr>
          <w:rFonts w:ascii="宋体" w:hAnsi="宋体" w:eastAsia="宋体" w:cs="宋体"/>
          <w:color w:val="000000" w:themeColor="text1"/>
          <w:sz w:val="24"/>
        </w:rPr>
        <w:t xml:space="preserve">本条款要求。</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rPr>
        <w:t xml:space="preserve">四</w:t>
      </w:r>
      <w:r>
        <w:rPr>
          <w:rFonts w:ascii="宋体" w:hAnsi="宋体" w:eastAsia="宋体" w:cs="宋体"/>
          <w:b/>
          <w:bCs/>
          <w:color w:val="000000" w:themeColor="text1"/>
          <w:sz w:val="24"/>
        </w:rPr>
        <w:t xml:space="preserve">、</w:t>
      </w:r>
      <w:r>
        <w:rPr>
          <w:rFonts w:ascii="宋体" w:hAnsi="宋体" w:eastAsia="宋体" w:cs="宋体"/>
          <w:color w:val="000000" w:themeColor="text1"/>
          <w:sz w:val="24"/>
        </w:rPr>
        <w:t xml:space="preserve">对照财库〔2019〕9号、财库〔2019〕19号文件规定，供应商所投产</w:t>
      </w:r>
      <w:r>
        <w:rPr>
          <w:rFonts w:ascii="宋体" w:hAnsi="宋体" w:eastAsia="宋体" w:cs="宋体"/>
          <w:color w:val="000000" w:themeColor="text1"/>
          <w:sz w:val="24"/>
        </w:rPr>
        <w:t xml:space="preserve">品属于</w:t>
      </w:r>
      <w:r>
        <w:rPr>
          <w:rFonts w:ascii="宋体" w:hAnsi="宋体" w:eastAsia="宋体" w:cs="宋体"/>
          <w:color w:val="000000" w:themeColor="text1"/>
          <w:sz w:val="24"/>
        </w:rPr>
        <w:t xml:space="preserve">强制采购产品的，应提供国家市场监督管理总局确定的列入“参与实施政府采购节能产品认证机构名录”内的认证机构出具的、有效期内的该产品的节能产品认证证书电子件，不满足以上要求的按无效标处理。本项目无。</w:t>
      </w:r>
      <w:r/>
    </w:p>
    <w:p>
      <w:pPr>
        <w:ind w:firstLine="480"/>
        <w:jc w:val="both"/>
        <w:spacing w:line="479" w:lineRule="atLeast"/>
        <w:rPr>
          <w:rFonts w:hint="eastAsia" w:ascii="宋体" w:hAnsi="宋体" w:eastAsia="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rPr>
        <w:t xml:space="preserve">五</w:t>
      </w:r>
      <w:r>
        <w:rPr>
          <w:rFonts w:ascii="宋体" w:hAnsi="宋体" w:eastAsia="宋体" w:cs="宋体"/>
          <w:b/>
          <w:bCs/>
          <w:color w:val="000000" w:themeColor="text1"/>
          <w:sz w:val="24"/>
        </w:rPr>
        <w:t xml:space="preserve">、技术要求</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w:t>
      </w:r>
      <w:r>
        <w:rPr>
          <w:rFonts w:ascii="宋体" w:hAnsi="宋体" w:eastAsia="宋体" w:cs="宋体"/>
          <w:color w:val="000000" w:themeColor="text1"/>
          <w:sz w:val="24"/>
        </w:rPr>
        <w:t xml:space="preserve">不</w:t>
      </w:r>
      <w:r>
        <w:rPr>
          <w:rFonts w:ascii="宋体" w:hAnsi="宋体" w:eastAsia="宋体" w:cs="宋体"/>
          <w:color w:val="000000" w:themeColor="text1"/>
          <w:sz w:val="24"/>
        </w:rPr>
        <w:t xml:space="preserve">另行支付。 </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0"/>
        <w:jc w:val="both"/>
        <w:spacing w:line="479" w:lineRule="atLeast"/>
        <w:rPr>
          <w:rFonts w:hint="eastAsia" w:ascii="宋体" w:hAnsi="宋体" w:eastAsia="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rPr>
        <w:t xml:space="preserve">六</w:t>
      </w:r>
      <w:r>
        <w:rPr>
          <w:rFonts w:ascii="宋体" w:hAnsi="宋体" w:eastAsia="宋体" w:cs="宋体"/>
          <w:b/>
          <w:bCs/>
          <w:color w:val="000000" w:themeColor="text1"/>
          <w:sz w:val="24"/>
        </w:rPr>
        <w:t xml:space="preserve">、其他</w:t>
      </w:r>
      <w:r/>
    </w:p>
    <w:p>
      <w:pPr>
        <w:ind w:firstLine="480"/>
        <w:jc w:val="both"/>
        <w:spacing w:line="47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工程量清单详见附件。</w:t>
      </w:r>
      <w:r/>
    </w:p>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pStyle w:val="667"/>
        <w:jc w:val="center"/>
        <w:rPr>
          <w:rFonts w:hint="eastAsia" w:ascii="宋体" w:hAnsi="宋体" w:eastAsia="宋体" w:cs="宋体"/>
          <w:b/>
          <w:color w:val="000000" w:themeColor="text1"/>
        </w:rPr>
        <w:pBdr>
          <w:top w:val="none" w:color="000000" w:sz="0" w:space="0"/>
          <w:left w:val="none" w:color="000000" w:sz="0" w:space="0"/>
          <w:bottom w:val="none" w:color="000000" w:sz="0" w:space="0"/>
          <w:right w:val="none" w:color="000000" w:sz="0" w:space="0"/>
        </w:pBdr>
      </w:pPr>
      <w:r/>
      <w:bookmarkStart w:id="12" w:name="_Toc8937"/>
      <w:r>
        <w:rPr>
          <w:rFonts w:ascii="宋体" w:hAnsi="宋体" w:eastAsia="宋体" w:cs="宋体"/>
          <w:b/>
          <w:color w:val="000000" w:themeColor="text1"/>
        </w:rPr>
        <w:t xml:space="preserve">第五章合同文本</w:t>
      </w:r>
      <w:bookmarkEnd w:id="12"/>
      <w:r/>
      <w:r/>
    </w:p>
    <w:p>
      <w:pPr>
        <w:ind w:right="-210"/>
        <w:jc w:val="center"/>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rPr>
        <w:t xml:space="preserve">第一部分合同协议书</w:t>
      </w:r>
      <w:r/>
    </w:p>
    <w:p>
      <w:pPr>
        <w:ind w:left="-420" w:right="-420" w:firstLine="420"/>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 </w:t>
      </w:r>
      <w:r/>
    </w:p>
    <w:p>
      <w:pPr>
        <w:ind w:left="-420" w:right="-420" w:firstLine="400"/>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发包人（全称）：</w:t>
      </w:r>
      <w:r>
        <w:rPr>
          <w:rFonts w:ascii="宋体" w:hAnsi="宋体" w:eastAsia="宋体" w:cs="宋体"/>
          <w:color w:val="000000" w:themeColor="text1"/>
          <w:u w:val="single"/>
        </w:rPr>
        <w:t xml:space="preserve">江苏省宿迁经贸高等职业技术学校</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承包人（全称）： </w:t>
      </w:r>
      <w:r>
        <w:rPr>
          <w:rFonts w:ascii="宋体" w:hAnsi="宋体" w:eastAsia="宋体" w:cs="宋体"/>
          <w:color w:val="000000" w:themeColor="text1"/>
          <w:u w:val="single"/>
        </w:rPr>
        <w:t xml:space="preserve">               </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根据《中华人民共和国民法典》、《中华人民共和国建筑法》及有关法律规定，遵循平等、自愿、公平和诚实信用的原则，双方就</w:t>
      </w:r>
      <w:r>
        <w:rPr>
          <w:rFonts w:ascii="宋体" w:hAnsi="宋体" w:eastAsia="宋体" w:cs="宋体"/>
          <w:color w:val="000000" w:themeColor="text1"/>
          <w:u w:val="single"/>
        </w:rPr>
        <w:t xml:space="preserve">江苏省宿迁经贸高等职业技术学校宿舍楼消防及生活用水管道维修改造工程项目（二次）</w:t>
      </w:r>
      <w:r>
        <w:rPr>
          <w:rFonts w:ascii="宋体" w:hAnsi="宋体" w:eastAsia="宋体" w:cs="宋体"/>
          <w:color w:val="000000" w:themeColor="text1"/>
          <w:u w:val="single"/>
        </w:rPr>
        <w:t xml:space="preserve"> </w:t>
      </w:r>
      <w:r>
        <w:rPr>
          <w:rFonts w:ascii="宋体" w:hAnsi="宋体" w:eastAsia="宋体" w:cs="宋体"/>
          <w:color w:val="000000" w:themeColor="text1"/>
        </w:rPr>
        <w:t xml:space="preserve">施工及有关事项协商一致，共同达成如下协议：</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一、工程概况</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1.工程名称：</w:t>
      </w:r>
      <w:r>
        <w:rPr>
          <w:rFonts w:ascii="宋体" w:hAnsi="宋体" w:eastAsia="宋体" w:cs="宋体"/>
          <w:color w:val="000000" w:themeColor="text1"/>
          <w:u w:val="single"/>
        </w:rPr>
        <w:t xml:space="preserve">江苏省宿迁经贸高等职业技术学校宿舍楼消防及生活用水管道维修改造工程项目（二次）</w:t>
      </w:r>
      <w:r>
        <w:rPr>
          <w:rFonts w:ascii="宋体" w:hAnsi="宋体" w:eastAsia="宋体" w:cs="宋体"/>
          <w:color w:val="000000" w:themeColor="text1"/>
          <w:u w:val="single"/>
        </w:rPr>
        <w:t xml:space="preserve"> </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2.工程地点：</w:t>
      </w:r>
      <w:r>
        <w:rPr>
          <w:rFonts w:ascii="宋体" w:hAnsi="宋体" w:eastAsia="宋体" w:cs="宋体"/>
          <w:color w:val="000000" w:themeColor="text1"/>
          <w:u w:val="single"/>
        </w:rPr>
        <w:t xml:space="preserve">江苏省宿迁经贸高等职业技术学校院内</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3.资金来源：</w:t>
      </w:r>
      <w:r>
        <w:rPr>
          <w:rFonts w:ascii="宋体" w:hAnsi="宋体" w:eastAsia="宋体" w:cs="宋体"/>
          <w:color w:val="000000" w:themeColor="text1"/>
          <w:u w:val="single"/>
        </w:rPr>
        <w:t xml:space="preserve">自筹</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4.工程内容：</w:t>
      </w:r>
      <w:r>
        <w:rPr>
          <w:rFonts w:ascii="宋体" w:hAnsi="宋体" w:eastAsia="宋体" w:cs="宋体"/>
          <w:color w:val="000000" w:themeColor="text1"/>
          <w:u w:val="single"/>
        </w:rPr>
        <w:t xml:space="preserve">宿舍楼消防及生活用水管道维修改造，具体详见工程量清单及图纸。 </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5.工程承包范围：</w:t>
      </w:r>
      <w:r>
        <w:rPr>
          <w:rFonts w:ascii="宋体" w:hAnsi="宋体" w:eastAsia="宋体" w:cs="宋体"/>
          <w:color w:val="000000" w:themeColor="text1"/>
          <w:u w:val="single"/>
        </w:rPr>
        <w:t xml:space="preserve">江苏省宿迁经贸高等职业技术学校宿舍楼消防及生活用水管道维修改造。</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二、合同工期</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计划开工日期：</w:t>
      </w:r>
      <w:r>
        <w:rPr>
          <w:rFonts w:ascii="宋体" w:hAnsi="宋体" w:eastAsia="宋体" w:cs="宋体"/>
          <w:color w:val="000000" w:themeColor="text1"/>
          <w:u w:val="single"/>
        </w:rPr>
        <w:t xml:space="preserve">202</w:t>
      </w:r>
      <w:r>
        <w:rPr>
          <w:rFonts w:hint="eastAsia" w:ascii="宋体" w:hAnsi="宋体" w:eastAsia="宋体" w:cs="宋体"/>
          <w:color w:val="000000" w:themeColor="text1"/>
          <w:u w:val="single"/>
        </w:rPr>
        <w:t xml:space="preserve">6</w:t>
      </w:r>
      <w:r>
        <w:rPr>
          <w:rFonts w:ascii="宋体" w:hAnsi="宋体" w:eastAsia="宋体" w:cs="宋体"/>
          <w:color w:val="000000" w:themeColor="text1"/>
          <w:u w:val="single"/>
        </w:rPr>
        <w:t xml:space="preserve">年   月   日</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计划竣工日期：</w:t>
      </w:r>
      <w:r>
        <w:rPr>
          <w:rFonts w:ascii="宋体" w:hAnsi="宋体" w:eastAsia="宋体" w:cs="宋体"/>
          <w:color w:val="000000" w:themeColor="text1"/>
          <w:u w:val="single"/>
        </w:rPr>
        <w:t xml:space="preserve">202</w:t>
      </w:r>
      <w:r>
        <w:rPr>
          <w:rFonts w:hint="eastAsia" w:ascii="宋体" w:hAnsi="宋体" w:eastAsia="宋体" w:cs="宋体"/>
          <w:color w:val="000000" w:themeColor="text1"/>
          <w:u w:val="single"/>
        </w:rPr>
        <w:t xml:space="preserve">6</w:t>
      </w:r>
      <w:r>
        <w:rPr>
          <w:rFonts w:ascii="宋体" w:hAnsi="宋体" w:eastAsia="宋体" w:cs="宋体"/>
          <w:color w:val="000000" w:themeColor="text1"/>
          <w:u w:val="single"/>
        </w:rPr>
        <w:t xml:space="preserve">年   月   日</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工期总日历天数：</w:t>
      </w:r>
      <w:r>
        <w:rPr>
          <w:rFonts w:hint="eastAsia" w:ascii="宋体" w:hAnsi="宋体" w:eastAsia="宋体" w:cs="宋体"/>
          <w:color w:val="000000" w:themeColor="text1"/>
          <w:u w:val="single"/>
        </w:rPr>
        <w:t xml:space="preserve">45</w:t>
      </w:r>
      <w:r>
        <w:rPr>
          <w:rFonts w:ascii="宋体" w:hAnsi="宋体" w:eastAsia="宋体" w:cs="宋体"/>
          <w:color w:val="000000" w:themeColor="text1"/>
        </w:rPr>
        <w:t xml:space="preserve">天。工期总日历天数与前述计划开竣工日期计算的工期天数不一致的，以工期总日历天数为准。</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三、质量标准</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工程质量符合</w:t>
      </w:r>
      <w:r>
        <w:rPr>
          <w:rFonts w:ascii="宋体" w:hAnsi="宋体" w:eastAsia="宋体" w:cs="宋体"/>
          <w:color w:val="000000" w:themeColor="text1"/>
          <w:u w:val="single"/>
        </w:rPr>
        <w:t xml:space="preserve">合格</w:t>
      </w:r>
      <w:r>
        <w:rPr>
          <w:rFonts w:ascii="宋体" w:hAnsi="宋体" w:eastAsia="宋体" w:cs="宋体"/>
          <w:color w:val="000000" w:themeColor="text1"/>
        </w:rPr>
        <w:t xml:space="preserve">标准。</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四、签约合同价与合同价格形式</w:t>
      </w:r>
      <w:r>
        <w:rPr>
          <w:rFonts w:ascii="宋体" w:hAnsi="宋体" w:eastAsia="宋体" w:cs="宋体"/>
          <w:color w:val="000000" w:themeColor="text1"/>
        </w:rPr>
        <w:tab/>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1.签约合同价为：</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人民币（大写）</w:t>
      </w:r>
      <w:r>
        <w:rPr>
          <w:rFonts w:ascii="宋体" w:hAnsi="宋体" w:eastAsia="宋体" w:cs="宋体"/>
          <w:color w:val="000000" w:themeColor="text1"/>
          <w:u w:val="single"/>
        </w:rPr>
        <w:t xml:space="preserve">                        （¥             元）</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其中：（1）安全文明施工费：</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人民币（大写）</w:t>
      </w:r>
      <w:r>
        <w:rPr>
          <w:rFonts w:ascii="宋体" w:hAnsi="宋体" w:eastAsia="宋体" w:cs="宋体"/>
          <w:color w:val="000000" w:themeColor="text1"/>
          <w:u w:val="single"/>
        </w:rPr>
        <w:t xml:space="preserve">                        （¥             元）</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（2）材料和工程设备暂估价金额：</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人民币（大写）</w:t>
      </w:r>
      <w:r>
        <w:rPr>
          <w:rFonts w:ascii="宋体" w:hAnsi="宋体" w:eastAsia="宋体" w:cs="宋体"/>
          <w:color w:val="000000" w:themeColor="text1"/>
          <w:u w:val="single"/>
        </w:rPr>
        <w:t xml:space="preserve">                        （¥             元）</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（3）专业工程暂估价金额：</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人民币（大写）</w:t>
      </w:r>
      <w:r>
        <w:rPr>
          <w:rFonts w:ascii="宋体" w:hAnsi="宋体" w:eastAsia="宋体" w:cs="宋体"/>
          <w:color w:val="000000" w:themeColor="text1"/>
          <w:u w:val="single"/>
        </w:rPr>
        <w:t xml:space="preserve">                        （¥             元）</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（4）暂列金额：</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人民币（大写）</w:t>
      </w:r>
      <w:r>
        <w:rPr>
          <w:rFonts w:ascii="宋体" w:hAnsi="宋体" w:eastAsia="宋体" w:cs="宋体"/>
          <w:color w:val="000000" w:themeColor="text1"/>
          <w:u w:val="single"/>
        </w:rPr>
        <w:t xml:space="preserve">                        （¥             元）</w:t>
      </w:r>
      <w:r/>
    </w:p>
    <w:p>
      <w:pPr>
        <w:numPr>
          <w:ilvl w:val="0"/>
          <w:numId w:val="1"/>
        </w:numPr>
        <w:jc w:val="both"/>
        <w:spacing w:line="300" w:lineRule="atLeast"/>
        <w:tabs>
          <w:tab w:val="left" w:pos="312"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合同价格形式：</w:t>
      </w:r>
      <w:r>
        <w:rPr>
          <w:rFonts w:ascii="宋体" w:hAnsi="宋体" w:eastAsia="宋体" w:cs="宋体"/>
          <w:color w:val="000000" w:themeColor="text1"/>
          <w:u w:val="single"/>
        </w:rPr>
        <w:t xml:space="preserve">固定单价合同</w:t>
      </w:r>
      <w:r/>
    </w:p>
    <w:p>
      <w:pPr>
        <w:ind w:right="-42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五、项目经理</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承包人项目经理：</w:t>
      </w:r>
      <w:r>
        <w:rPr>
          <w:rFonts w:ascii="宋体" w:hAnsi="宋体" w:eastAsia="宋体" w:cs="宋体"/>
          <w:color w:val="000000" w:themeColor="text1"/>
          <w:u w:val="single"/>
        </w:rPr>
        <w:t xml:space="preserve">                 </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六、合同文件构成</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本协议书与下列文件一起构成合同文件：</w:t>
      </w:r>
      <w:r>
        <w:rPr>
          <w:rFonts w:ascii="宋体" w:hAnsi="宋体" w:eastAsia="宋体" w:cs="宋体"/>
          <w:color w:val="000000" w:themeColor="text1"/>
          <w:u w:val="single"/>
        </w:rPr>
        <w:t xml:space="preserve">（1）中标通知书（如果有）；（2）招标公告、文件和投标函及其附录（如果有）；（3）专用合同条款及其附件；（4）通用合同条款；（5）技术标准和要求；（6）图纸；（7）已标价工程量清单或预算书；（8）其他合同文件</w:t>
      </w:r>
      <w:r>
        <w:rPr>
          <w:rFonts w:ascii="宋体" w:hAnsi="宋体" w:eastAsia="宋体" w:cs="宋体"/>
          <w:color w:val="000000" w:themeColor="text1"/>
        </w:rPr>
        <w:t xml:space="preserve">。</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在合同订立及履行过程中形成的与合同有关的文件均构成合同文件的组成部分；上述各项合同文件包括合同当事人就该项合同文件所</w:t>
      </w:r>
      <w:r>
        <w:rPr>
          <w:rFonts w:ascii="宋体" w:hAnsi="宋体" w:eastAsia="宋体" w:cs="宋体"/>
          <w:color w:val="000000" w:themeColor="text1"/>
        </w:rPr>
        <w:t xml:space="preserve">作出</w:t>
      </w:r>
      <w:r>
        <w:rPr>
          <w:rFonts w:ascii="宋体" w:hAnsi="宋体" w:eastAsia="宋体" w:cs="宋体"/>
          <w:color w:val="000000" w:themeColor="text1"/>
        </w:rPr>
        <w:t xml:space="preserve">的补充和修改，属于同一类内容的文件，应以最新签署的为准。</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七、承诺</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1.发包人承诺筹集工程建设资金并按照合同约定的期限和方式支付合同价款。</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3.发包人和承包人通过招投标形式签订合同的，双方理解并承诺不再就同一工程另行签订与合同实质性内容相背离的协议。</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八、词语含义</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本协议书中词语含义与第二部分通用合同条款中赋予的含义相同。</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九、签订时间</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本合同于</w:t>
      </w:r>
      <w:r>
        <w:rPr>
          <w:rFonts w:ascii="宋体" w:hAnsi="宋体" w:eastAsia="宋体" w:cs="宋体"/>
          <w:color w:val="000000" w:themeColor="text1"/>
          <w:u w:val="single"/>
        </w:rPr>
        <w:t xml:space="preserve">202</w:t>
      </w:r>
      <w:r>
        <w:rPr>
          <w:rFonts w:hint="eastAsia" w:ascii="宋体" w:hAnsi="宋体" w:eastAsia="宋体" w:cs="宋体"/>
          <w:color w:val="000000" w:themeColor="text1"/>
          <w:u w:val="single"/>
        </w:rPr>
        <w:t xml:space="preserve">6</w:t>
      </w:r>
      <w:r>
        <w:rPr>
          <w:rFonts w:ascii="宋体" w:hAnsi="宋体" w:eastAsia="宋体" w:cs="宋体"/>
          <w:color w:val="000000" w:themeColor="text1"/>
          <w:u w:val="single"/>
        </w:rPr>
        <w:t xml:space="preserve">年    月    日</w:t>
      </w:r>
      <w:r>
        <w:rPr>
          <w:rFonts w:ascii="宋体" w:hAnsi="宋体" w:eastAsia="宋体" w:cs="宋体"/>
          <w:color w:val="000000" w:themeColor="text1"/>
        </w:rPr>
        <w:t xml:space="preserve">签订。</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十、签订地点</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本合同在</w:t>
      </w:r>
      <w:r>
        <w:rPr>
          <w:rFonts w:ascii="宋体" w:hAnsi="宋体" w:eastAsia="宋体" w:cs="宋体"/>
          <w:color w:val="000000" w:themeColor="text1"/>
          <w:u w:val="single"/>
        </w:rPr>
        <w:t xml:space="preserve"> 江苏省宿迁经贸高等职业技术学校 </w:t>
      </w:r>
      <w:r>
        <w:rPr>
          <w:rFonts w:ascii="宋体" w:hAnsi="宋体" w:eastAsia="宋体" w:cs="宋体"/>
          <w:color w:val="000000" w:themeColor="text1"/>
        </w:rPr>
        <w:t xml:space="preserve">签订。</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十一、补充协议</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合同未尽事宜，合同当事人另行签订补充协议，补充协议是合同的组成部分。</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十二、合同生效</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本合同自</w:t>
      </w:r>
      <w:r>
        <w:rPr>
          <w:rFonts w:ascii="宋体" w:hAnsi="宋体" w:eastAsia="宋体" w:cs="宋体"/>
          <w:color w:val="000000" w:themeColor="text1"/>
          <w:u w:val="single"/>
        </w:rPr>
        <w:t xml:space="preserve"> 签订之日起 </w:t>
      </w:r>
      <w:r>
        <w:rPr>
          <w:rFonts w:ascii="宋体" w:hAnsi="宋体" w:eastAsia="宋体" w:cs="宋体"/>
          <w:color w:val="000000" w:themeColor="text1"/>
        </w:rPr>
        <w:t xml:space="preserve">生效。</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十三、合同份数</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本合同一式</w:t>
      </w:r>
      <w:r>
        <w:rPr>
          <w:rFonts w:ascii="宋体" w:hAnsi="宋体" w:eastAsia="宋体" w:cs="宋体"/>
          <w:color w:val="000000" w:themeColor="text1"/>
          <w:u w:val="single"/>
        </w:rPr>
        <w:t xml:space="preserve"> 4</w:t>
      </w:r>
      <w:r>
        <w:rPr>
          <w:rFonts w:ascii="宋体" w:hAnsi="宋体" w:eastAsia="宋体" w:cs="宋体"/>
          <w:color w:val="000000" w:themeColor="text1"/>
        </w:rPr>
        <w:t xml:space="preserve">份，均具有同等法律效力，发包人执</w:t>
      </w:r>
      <w:r>
        <w:rPr>
          <w:rFonts w:ascii="宋体" w:hAnsi="宋体" w:eastAsia="宋体" w:cs="宋体"/>
          <w:color w:val="000000" w:themeColor="text1"/>
          <w:u w:val="single"/>
        </w:rPr>
        <w:t xml:space="preserve"> 3 </w:t>
      </w:r>
      <w:r>
        <w:rPr>
          <w:rFonts w:ascii="宋体" w:hAnsi="宋体" w:eastAsia="宋体" w:cs="宋体"/>
          <w:color w:val="000000" w:themeColor="text1"/>
        </w:rPr>
        <w:t xml:space="preserve">份，承包人执</w:t>
      </w:r>
      <w:r>
        <w:rPr>
          <w:rFonts w:ascii="宋体" w:hAnsi="宋体" w:eastAsia="宋体" w:cs="宋体"/>
          <w:color w:val="000000" w:themeColor="text1"/>
          <w:u w:val="single"/>
        </w:rPr>
        <w:t xml:space="preserve"> 1 </w:t>
      </w:r>
      <w:r>
        <w:rPr>
          <w:rFonts w:ascii="宋体" w:hAnsi="宋体" w:eastAsia="宋体" w:cs="宋体"/>
          <w:color w:val="000000" w:themeColor="text1"/>
        </w:rPr>
        <w:t xml:space="preserve">份。</w:t>
      </w:r>
      <w:r/>
    </w:p>
    <w:p>
      <w:pPr>
        <w:ind w:left="-420" w:right="-420" w:firstLine="40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p>
      <w:pPr>
        <w:ind w:left="-420" w:right="-420" w:firstLine="400"/>
        <w:jc w:val="both"/>
        <w:spacing w:line="32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p>
      <w:pPr>
        <w:ind w:left="-420" w:right="-420" w:firstLine="400"/>
        <w:jc w:val="both"/>
        <w:spacing w:line="32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发包人：（公章）                      承包人：（公章）</w:t>
      </w:r>
      <w:r/>
    </w:p>
    <w:p>
      <w:pPr>
        <w:ind w:left="-420" w:right="-420" w:firstLine="400"/>
        <w:jc w:val="both"/>
        <w:spacing w:line="32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p>
      <w:pPr>
        <w:ind w:left="-420" w:right="-420" w:firstLine="400"/>
        <w:jc w:val="both"/>
        <w:spacing w:line="32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p>
      <w:pPr>
        <w:ind w:left="-420" w:right="-420" w:firstLine="400"/>
        <w:jc w:val="both"/>
        <w:spacing w:line="32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法定代表人或其委托代理人：</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法定代表人或其委托代理人：</w:t>
      </w:r>
      <w:r/>
    </w:p>
    <w:p>
      <w:pPr>
        <w:ind w:left="-420" w:right="-420" w:firstLine="1000"/>
        <w:jc w:val="both"/>
        <w:spacing w:line="32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（签字）</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（签字）</w:t>
      </w:r>
      <w:r/>
    </w:p>
    <w:p>
      <w:pPr>
        <w:ind w:left="-420" w:right="-420" w:firstLine="400"/>
        <w:jc w:val="both"/>
        <w:spacing w:line="320" w:lineRule="atLeast"/>
        <w:rPr>
          <w:rFonts w:hint="eastAsia" w:ascii="宋体" w:hAnsi="宋体" w:eastAsia="宋体" w:cs="宋体"/>
          <w:color w:val="000000" w:themeColor="text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组织机构代码：   </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组织机构代码：</w:t>
      </w:r>
      <w:r>
        <w:rPr>
          <w:rFonts w:ascii="宋体" w:hAnsi="宋体" w:eastAsia="宋体" w:cs="宋体"/>
          <w:color w:val="000000" w:themeColor="text1"/>
          <w:u w:val="single"/>
        </w:rPr>
        <w:t xml:space="preserve">                     </w:t>
      </w:r>
      <w:r/>
    </w:p>
    <w:p>
      <w:pPr>
        <w:ind w:left="-420" w:right="-420" w:firstLine="400"/>
        <w:jc w:val="both"/>
        <w:spacing w:line="32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地址：</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地址：        </w:t>
      </w:r>
      <w:r/>
    </w:p>
    <w:p>
      <w:pPr>
        <w:ind w:left="-420" w:right="-420" w:firstLine="400"/>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邮政编码：</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邮政编码：</w:t>
      </w:r>
      <w:r/>
    </w:p>
    <w:p>
      <w:pPr>
        <w:ind w:left="-420" w:right="-420" w:firstLine="400"/>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法定代表人：</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法定代表人：</w:t>
      </w:r>
      <w:r/>
    </w:p>
    <w:p>
      <w:pPr>
        <w:ind w:left="-420" w:right="-420" w:firstLine="400"/>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委托代理人：</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委托代理人：</w:t>
      </w:r>
      <w:r/>
    </w:p>
    <w:p>
      <w:pPr>
        <w:ind w:left="-420" w:right="-420" w:firstLine="400"/>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电话：</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电话：</w:t>
      </w:r>
      <w:r/>
    </w:p>
    <w:p>
      <w:pPr>
        <w:ind w:left="-420" w:right="-420" w:firstLine="400"/>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传真：</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传真：</w:t>
      </w:r>
      <w:r/>
    </w:p>
    <w:p>
      <w:pPr>
        <w:ind w:left="-420" w:right="-420" w:firstLine="400"/>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电子信箱：</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电子信箱：</w:t>
      </w:r>
      <w:r/>
    </w:p>
    <w:p>
      <w:pPr>
        <w:ind w:left="-420" w:right="-420" w:firstLine="400"/>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开户银行：</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开户银行：</w:t>
      </w:r>
      <w:r/>
    </w:p>
    <w:p>
      <w:pPr>
        <w:ind w:left="-420" w:right="-420" w:firstLine="400"/>
        <w:jc w:val="both"/>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账号：</w:t>
      </w:r>
      <w:r>
        <w:rPr>
          <w:rFonts w:hint="eastAsia" w:ascii="宋体" w:hAnsi="宋体" w:eastAsia="宋体" w:cs="宋体"/>
          <w:color w:val="000000" w:themeColor="text1"/>
        </w:rPr>
        <w:t xml:space="preserve">                                        </w:t>
      </w:r>
      <w:r>
        <w:rPr>
          <w:rFonts w:ascii="宋体" w:hAnsi="宋体" w:eastAsia="宋体" w:cs="宋体"/>
          <w:color w:val="000000" w:themeColor="text1"/>
        </w:rPr>
        <w:t xml:space="preserve">账号：</w:t>
      </w:r>
      <w:r/>
    </w:p>
    <w:p>
      <w:pPr>
        <w:ind w:left="-420" w:right="-420" w:firstLine="400"/>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ind w:left="-420" w:right="-420" w:firstLine="400"/>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rPr>
        <w:t xml:space="preserve">第二部分 通用合同条款</w:t>
      </w:r>
      <w:r/>
    </w:p>
    <w:p>
      <w:pPr>
        <w:ind w:left="-420" w:right="-420" w:firstLine="42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 </w:t>
      </w:r>
      <w:r/>
    </w:p>
    <w:p>
      <w:pPr>
        <w:ind w:left="-420" w:right="-420" w:firstLine="422"/>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rPr>
        <w:t xml:space="preserve">除专用合同条款另有约定外，均执行《建设工程施工合同（示范文本）》（GF-2017-0201）第二部分通用合同条款</w:t>
      </w:r>
      <w:r>
        <w:rPr>
          <w:rFonts w:ascii="宋体" w:hAnsi="宋体" w:eastAsia="宋体" w:cs="宋体"/>
          <w:color w:val="000000" w:themeColor="text1"/>
          <w:sz w:val="22"/>
        </w:rPr>
        <w:t xml:space="preserve">。</w:t>
      </w:r>
      <w:r/>
    </w:p>
    <w:p>
      <w:pPr>
        <w:ind w:right="-420"/>
        <w:jc w:val="both"/>
        <w:spacing w:line="3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ind w:left="-420" w:right="-420" w:firstLine="602"/>
        <w:jc w:val="center"/>
        <w:spacing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rPr>
        <w:t xml:space="preserve">第三部分 专用合同条款</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 一般约定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 词语定义</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1.1.1合同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1.1.1.10其他合同文件包括：</w:t>
      </w:r>
      <w:r>
        <w:rPr>
          <w:rFonts w:ascii="宋体" w:hAnsi="宋体" w:eastAsia="宋体" w:cs="宋体"/>
          <w:color w:val="000000" w:themeColor="text1"/>
          <w:sz w:val="22"/>
          <w:u w:val="single"/>
        </w:rPr>
        <w:t xml:space="preserve">履行合同过程中双方确认的对合同有影响的补充协议、会议纪要、签证及设计变更等相关资料等；所有其他合同文件应由合同当事人法人代表认可并加盖单位印章方有效。</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1.1.2 合同当事人及其他相关方</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1.1.2.4监理人：</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名称：</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资质类别和等级：</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联系电话：</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电子信箱：</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通信地址：</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1.1.2.5设计人：</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名称：</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资质类别和等级：</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联系电话：</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电子信箱：</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通信地址：</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1.1.3 工程和设备</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1.1.3.7 作为施工现场组成部分的其他场所包括：</w:t>
      </w:r>
      <w:r>
        <w:rPr>
          <w:rFonts w:ascii="宋体" w:hAnsi="宋体" w:eastAsia="宋体" w:cs="宋体"/>
          <w:color w:val="000000" w:themeColor="text1"/>
          <w:sz w:val="22"/>
          <w:u w:val="single"/>
        </w:rPr>
        <w:t xml:space="preserve">是指用于工程施工的场所，以及作为施工场所组成部分的其他场所，包括永久占地和临时占地（含临时性生产和生活设施）、现场临时办公场地。</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u w:val="single"/>
        </w:rPr>
        <w:t xml:space="preserve">1.1.3.9 永久占地包括：为实施工程需永久占用的土地，按照设计图纸、建设内容确定。</w:t>
      </w:r>
      <w:r/>
    </w:p>
    <w:p>
      <w:pPr>
        <w:ind w:left="-17" w:right="-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u w:val="single"/>
        </w:rPr>
        <w:t xml:space="preserve">1.1.3.10 临时占地包括：为实施工程需要临时占用的土地，合同履行中</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根据建设需求确定。</w:t>
      </w:r>
      <w:r>
        <w:rPr>
          <w:rFonts w:ascii="宋体" w:hAnsi="宋体" w:eastAsia="宋体" w:cs="宋体"/>
          <w:color w:val="000000" w:themeColor="text1"/>
          <w:sz w:val="22"/>
        </w:rPr>
        <w:t xml:space="preserve">1.1.4 日期和期限</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1.1.4.1 开工日期：</w:t>
      </w:r>
      <w:r>
        <w:rPr>
          <w:rFonts w:ascii="宋体" w:hAnsi="宋体" w:eastAsia="宋体" w:cs="宋体"/>
          <w:color w:val="000000" w:themeColor="text1"/>
          <w:sz w:val="22"/>
          <w:u w:val="single"/>
        </w:rPr>
        <w:t xml:space="preserve">包括计划开工日期和实际开工日期。计划开工日期是指合同协议书约定的开工日期；实际开工日期是指监理人按照发包人意见发出的开工通知中载明的开工日期</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1.1.4.2 竣工日期：</w:t>
      </w:r>
      <w:r>
        <w:rPr>
          <w:rFonts w:ascii="宋体" w:hAnsi="宋体" w:eastAsia="宋体" w:cs="宋体"/>
          <w:color w:val="000000" w:themeColor="text1"/>
          <w:sz w:val="22"/>
          <w:u w:val="single"/>
        </w:rPr>
        <w:t xml:space="preserve">包括计划竣工日期和实际竣工日期。计划竣工日期是指合同协议书约定的竣工日期；实际竣工日期以开工通知中载明的开工日期起算，按照工期总日历天数计算</w:t>
      </w:r>
      <w:r>
        <w:rPr>
          <w:rFonts w:ascii="宋体" w:hAnsi="宋体" w:eastAsia="宋体" w:cs="宋体"/>
          <w:color w:val="000000" w:themeColor="text1"/>
          <w:sz w:val="22"/>
        </w:rPr>
        <w:t xml:space="preserve">。</w:t>
      </w:r>
      <w:r>
        <w:rPr>
          <w:rFonts w:ascii="宋体" w:hAnsi="宋体" w:eastAsia="宋体" w:cs="宋体"/>
          <w:color w:val="000000" w:themeColor="text1"/>
          <w:sz w:val="21"/>
        </w:rPr>
        <w:t xml:space="preserve"> </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1.1.4.3 工期：</w:t>
      </w:r>
      <w:r>
        <w:rPr>
          <w:rFonts w:ascii="宋体" w:hAnsi="宋体" w:eastAsia="宋体" w:cs="宋体"/>
          <w:color w:val="000000" w:themeColor="text1"/>
          <w:sz w:val="22"/>
          <w:u w:val="single"/>
        </w:rPr>
        <w:t xml:space="preserve">是指在合同协议书约定的承包人完成工程所需的期限，包括按照合同约定所做的期限变更</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1.1.4.4 缺陷责任期：</w:t>
      </w:r>
      <w:r>
        <w:rPr>
          <w:rFonts w:ascii="宋体" w:hAnsi="宋体" w:eastAsia="宋体" w:cs="宋体"/>
          <w:color w:val="000000" w:themeColor="text1"/>
          <w:sz w:val="22"/>
          <w:u w:val="single"/>
        </w:rPr>
        <w:t xml:space="preserve">是指承包人按照合同约定承担缺陷修复义务，且发包人预留质量保证金，自实际竣工日期起计算</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1.1.4.5 保修期：</w:t>
      </w:r>
      <w:r>
        <w:rPr>
          <w:rFonts w:ascii="宋体" w:hAnsi="宋体" w:eastAsia="宋体" w:cs="宋体"/>
          <w:color w:val="000000" w:themeColor="text1"/>
          <w:sz w:val="22"/>
          <w:u w:val="single"/>
        </w:rPr>
        <w:t xml:space="preserve">是指承包人按照合同约定对工程承担保修责任的期限，从工程竣工验收合格之日起计算</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1.1.4.6 基准日期：</w:t>
      </w:r>
      <w:r>
        <w:rPr>
          <w:rFonts w:ascii="宋体" w:hAnsi="宋体" w:eastAsia="宋体" w:cs="宋体"/>
          <w:color w:val="000000" w:themeColor="text1"/>
          <w:sz w:val="22"/>
          <w:u w:val="single"/>
        </w:rPr>
        <w:t xml:space="preserve">招标发包的工程以投标截止日前28天的日期为基准日期，直接发包的工程以合同签订日前28天的日期为基准日期</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1.1.4.7 天：</w:t>
      </w:r>
      <w:r>
        <w:rPr>
          <w:rFonts w:ascii="宋体" w:hAnsi="宋体" w:eastAsia="宋体" w:cs="宋体"/>
          <w:color w:val="000000" w:themeColor="text1"/>
          <w:sz w:val="22"/>
          <w:u w:val="single"/>
        </w:rPr>
        <w:t xml:space="preserve">除特别指明外，均指日历天。合同中按天计算时间的，开始当天不计入，从次日开始计算，期限最后一天的截止时间为当天24:00时</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1.3法律 </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u w:val="single"/>
        </w:rPr>
        <w:t xml:space="preserve">适用于合同的其他规范性文件：指中华人民共和国法律、行政法规、部门规章，以及工程所在地的地方性法规、自治条例、单行条例和地方政府规章等；需要明示的法律、行政法规：《中华人民共和国民法典》、《中华人民共和国建筑法》、《中华人民共和国招标投标法》、《中华人民共和国安全生产</w:t>
      </w:r>
      <w:r>
        <w:rPr>
          <w:rFonts w:ascii="宋体" w:hAnsi="宋体" w:eastAsia="宋体" w:cs="宋体"/>
          <w:color w:val="000000" w:themeColor="text1"/>
          <w:sz w:val="22"/>
          <w:u w:val="single"/>
        </w:rPr>
        <w:t xml:space="preserve">法》、《建设工程质量管理条例》以及其他有关法律法规</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；工程所在地有关对工程施工、质量、验收等规定。</w:t>
      </w:r>
      <w:r/>
    </w:p>
    <w:p>
      <w:pPr>
        <w:ind w:left="-420" w:right="-142"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1.4 标准和规范</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1.4.1适用于工程的标准规范包括：</w:t>
      </w:r>
      <w:r>
        <w:rPr>
          <w:rFonts w:ascii="宋体" w:hAnsi="宋体" w:eastAsia="宋体" w:cs="宋体"/>
          <w:color w:val="000000" w:themeColor="text1"/>
          <w:sz w:val="22"/>
          <w:u w:val="single"/>
        </w:rPr>
        <w:t xml:space="preserve">国家和地方现行的有关国家标准、行业标准、工程所在地的地方性标准；工程所在地有关对工程施工、质量、验收等的规定；上述若有未指明的标准、规范，则采用国家通用标准、规范</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1.4.2 发包人提供国外标准、规范的名称：</w:t>
      </w:r>
      <w:r>
        <w:rPr>
          <w:rFonts w:ascii="宋体" w:hAnsi="宋体" w:eastAsia="宋体" w:cs="宋体"/>
          <w:color w:val="000000" w:themeColor="text1"/>
          <w:sz w:val="22"/>
          <w:u w:val="single"/>
        </w:rPr>
        <w:t xml:space="preserve">不采用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发包人提供国外标准、规范的份数：</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发包人提供国外标准、规范的名称：</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1.4.3发包人对工程的技术标准、功能要求高于或严于现行国家、行业或地方标准的：</w:t>
      </w:r>
      <w:r>
        <w:rPr>
          <w:rFonts w:ascii="宋体" w:hAnsi="宋体" w:eastAsia="宋体" w:cs="宋体"/>
          <w:color w:val="000000" w:themeColor="text1"/>
          <w:sz w:val="22"/>
          <w:u w:val="single"/>
        </w:rPr>
        <w:t xml:space="preserve">合同履行中</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确定，但应视为承包人在签订合同前已充分预见前述技术标准和功能要求的复杂程度，签约合同价中已包含由此产生的费用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1.5 合同文件的优先顺序</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合同文件组成及优先顺序为：</w:t>
      </w:r>
      <w:r>
        <w:rPr>
          <w:rFonts w:ascii="宋体" w:hAnsi="宋体" w:eastAsia="宋体" w:cs="宋体"/>
          <w:color w:val="000000" w:themeColor="text1"/>
          <w:sz w:val="22"/>
          <w:u w:val="single"/>
        </w:rPr>
        <w:t xml:space="preserve">（1）合同协议书；（2）中标通知书；（3）招标公告、文件和投标函及其附录；（4）专用合同条款及其附件；（5）通用合同条款；（6）技术标准和要求；（7）图纸；（8）已标价工程量清单或预算书；（9）其他合同文件</w:t>
      </w:r>
      <w:r>
        <w:rPr>
          <w:rFonts w:ascii="宋体" w:hAnsi="宋体" w:eastAsia="宋体" w:cs="宋体"/>
          <w:color w:val="000000" w:themeColor="text1"/>
          <w:sz w:val="22"/>
        </w:rPr>
        <w:t xml:space="preserve">；</w:t>
      </w:r>
      <w:r/>
    </w:p>
    <w:p>
      <w:pPr>
        <w:ind w:left="-420" w:right="-420" w:firstLine="40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u w:val="single"/>
        </w:rPr>
        <w:t xml:space="preserve">上述各项合同文件包括合同当事人就该项合同文件所</w:t>
      </w:r>
      <w:r>
        <w:rPr>
          <w:rFonts w:ascii="宋体" w:hAnsi="宋体" w:eastAsia="宋体" w:cs="宋体"/>
          <w:color w:val="000000" w:themeColor="text1"/>
          <w:u w:val="single"/>
        </w:rPr>
        <w:t xml:space="preserve">作出</w:t>
      </w:r>
      <w:r>
        <w:rPr>
          <w:rFonts w:ascii="宋体" w:hAnsi="宋体" w:eastAsia="宋体" w:cs="宋体"/>
          <w:color w:val="000000" w:themeColor="text1"/>
          <w:u w:val="single"/>
        </w:rPr>
        <w:t xml:space="preserve">的补充和修改，属于同一类内容的文件，应以最新签署的为准。在合同订立及履行过程中形成的与合同有关的文件均构成合同文件的组成部分，并根据其性质确定优先解释顺序；上述合同协议书、通用、</w:t>
      </w:r>
      <w:r>
        <w:rPr>
          <w:rFonts w:ascii="宋体" w:hAnsi="宋体" w:eastAsia="宋体" w:cs="宋体"/>
          <w:color w:val="000000" w:themeColor="text1"/>
          <w:sz w:val="22"/>
          <w:u w:val="single"/>
        </w:rPr>
        <w:t xml:space="preserve">专用合同条款与招标文件附件合同不一致的，以招标文件附件合同为准。</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 图纸和承包人文件</w:t>
      </w:r>
      <w:r>
        <w:rPr>
          <w:rFonts w:ascii="宋体" w:hAnsi="宋体" w:eastAsia="宋体" w:cs="宋体"/>
          <w:color w:val="000000" w:themeColor="text1"/>
          <w:sz w:val="22"/>
        </w:rPr>
        <w:tab/>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1.6.1 图纸的提供</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发包人向承包人提供图纸的期限：签订合同后七日内。</w:t>
      </w:r>
      <w:r/>
    </w:p>
    <w:p>
      <w:pPr>
        <w:ind w:right="-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发包人向承包人提供图纸的数量：</w:t>
      </w:r>
      <w:r>
        <w:rPr>
          <w:rFonts w:ascii="宋体" w:hAnsi="宋体" w:eastAsia="宋体" w:cs="宋体"/>
          <w:color w:val="000000" w:themeColor="text1"/>
          <w:sz w:val="22"/>
          <w:u w:val="single"/>
        </w:rPr>
        <w:t xml:space="preserve">提供施工图肆套；如承包人需增加图纸份数，勘察、设计单位可代为复制，复制费用由承包人承担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发包人向承包人提供图纸的内容：</w:t>
      </w:r>
      <w:r>
        <w:rPr>
          <w:rFonts w:ascii="宋体" w:hAnsi="宋体" w:eastAsia="宋体" w:cs="宋体"/>
          <w:color w:val="000000" w:themeColor="text1"/>
          <w:sz w:val="22"/>
          <w:u w:val="single"/>
        </w:rPr>
        <w:t xml:space="preserve">所有本项目的施工图纸；发包人代表有权随时向承包人发出为使工程合理正确施工、竣工以及保修所需的补充文件和指示。承包人应执行这些补充文件和指示，并受其约束</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1.6.4 承包人文件</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需要由承包人提供的文件，包括：</w:t>
      </w:r>
      <w:r>
        <w:rPr>
          <w:rFonts w:ascii="宋体" w:hAnsi="宋体" w:eastAsia="宋体" w:cs="宋体"/>
          <w:color w:val="000000" w:themeColor="text1"/>
          <w:sz w:val="22"/>
          <w:u w:val="single"/>
        </w:rPr>
        <w:t xml:space="preserve">详细施工组织设计、工程进度计划、专项施工方案、</w:t>
      </w:r>
      <w:r>
        <w:rPr>
          <w:rFonts w:ascii="宋体" w:hAnsi="宋体" w:eastAsia="宋体" w:cs="宋体"/>
          <w:color w:val="000000" w:themeColor="text1"/>
          <w:sz w:val="22"/>
          <w:u w:val="single"/>
        </w:rPr>
        <w:t xml:space="preserve">经深化</w:t>
      </w:r>
      <w:r>
        <w:rPr>
          <w:rFonts w:ascii="宋体" w:hAnsi="宋体" w:eastAsia="宋体" w:cs="宋体"/>
          <w:color w:val="000000" w:themeColor="text1"/>
          <w:sz w:val="22"/>
          <w:u w:val="single"/>
        </w:rPr>
        <w:t xml:space="preserve">后的施工图纸（如有）</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承包人提供的文件的期限为：</w:t>
      </w:r>
      <w:r>
        <w:rPr>
          <w:rFonts w:ascii="宋体" w:hAnsi="宋体" w:eastAsia="宋体" w:cs="宋体"/>
          <w:color w:val="000000" w:themeColor="text1"/>
          <w:sz w:val="22"/>
          <w:u w:val="single"/>
        </w:rPr>
        <w:t xml:space="preserve">签订合同后7天内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承包人提供的文件的数量为：</w:t>
      </w:r>
      <w:r>
        <w:rPr>
          <w:rFonts w:ascii="宋体" w:hAnsi="宋体" w:eastAsia="宋体" w:cs="宋体"/>
          <w:color w:val="000000" w:themeColor="text1"/>
          <w:sz w:val="22"/>
          <w:u w:val="single"/>
        </w:rPr>
        <w:t xml:space="preserve">肆份</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承包人提供的文件的形式为：</w:t>
      </w:r>
      <w:r>
        <w:rPr>
          <w:rFonts w:ascii="宋体" w:hAnsi="宋体" w:eastAsia="宋体" w:cs="宋体"/>
          <w:color w:val="000000" w:themeColor="text1"/>
          <w:sz w:val="22"/>
          <w:u w:val="single"/>
        </w:rPr>
        <w:t xml:space="preserve">书面文件及电子版</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，书面文件需由承包人及项目管理加盖公章、签字确认</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发包人审批承包人文件的期限：</w:t>
      </w:r>
      <w:r>
        <w:rPr>
          <w:rFonts w:ascii="宋体" w:hAnsi="宋体" w:eastAsia="宋体" w:cs="宋体"/>
          <w:color w:val="000000" w:themeColor="text1"/>
          <w:sz w:val="22"/>
          <w:u w:val="single"/>
        </w:rPr>
        <w:t xml:space="preserve">收到文件后7天内审查完成</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1.6.5 现场图纸准备</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关于现场图纸准备的约定：</w:t>
      </w:r>
      <w:r>
        <w:rPr>
          <w:rFonts w:ascii="宋体" w:hAnsi="宋体" w:eastAsia="宋体" w:cs="宋体"/>
          <w:color w:val="000000" w:themeColor="text1"/>
          <w:sz w:val="22"/>
          <w:u w:val="single"/>
        </w:rPr>
        <w:t xml:space="preserve">承包人应在施工现场保留一套完整的图纸和承包文件，供发包人、监理人及有关人员进行工程检查、使用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1.7 联络</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1.7.1发包人和承包人应当在</w:t>
      </w:r>
      <w:r>
        <w:rPr>
          <w:rFonts w:ascii="宋体" w:hAnsi="宋体" w:eastAsia="宋体" w:cs="宋体"/>
          <w:color w:val="000000" w:themeColor="text1"/>
          <w:sz w:val="22"/>
          <w:u w:val="single"/>
        </w:rPr>
        <w:t xml:space="preserve">3</w:t>
      </w:r>
      <w:r>
        <w:rPr>
          <w:rFonts w:ascii="宋体" w:hAnsi="宋体" w:eastAsia="宋体" w:cs="宋体"/>
          <w:color w:val="000000" w:themeColor="text1"/>
          <w:sz w:val="22"/>
        </w:rPr>
        <w:t xml:space="preserve">天内将与合同有关的通知、批准、证明、证书、指示、指令、要求、请求、同意、意见、确定和决定等书面函件送达对方当事人。</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1.7.2发包人接收文件的地点：</w:t>
      </w:r>
      <w:r>
        <w:rPr>
          <w:rFonts w:ascii="宋体" w:hAnsi="宋体" w:eastAsia="宋体" w:cs="宋体"/>
          <w:color w:val="000000" w:themeColor="text1"/>
          <w:sz w:val="22"/>
          <w:u w:val="single"/>
        </w:rPr>
        <w:t xml:space="preserve">现场工程部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发包人指定的接收人为：</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承包人接收文件的地点：</w:t>
      </w:r>
      <w:r>
        <w:rPr>
          <w:rFonts w:ascii="宋体" w:hAnsi="宋体" w:eastAsia="宋体" w:cs="宋体"/>
          <w:color w:val="000000" w:themeColor="text1"/>
          <w:sz w:val="22"/>
          <w:u w:val="single"/>
        </w:rPr>
        <w:t xml:space="preserve">现场项目部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承包人指定的接收人为：</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监理人接收文件的地点：</w:t>
      </w:r>
      <w:r>
        <w:rPr>
          <w:rFonts w:ascii="宋体" w:hAnsi="宋体" w:eastAsia="宋体" w:cs="宋体"/>
          <w:color w:val="000000" w:themeColor="text1"/>
          <w:sz w:val="22"/>
          <w:u w:val="single"/>
        </w:rPr>
        <w:t xml:space="preserve">现场监理部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监理人指定的接收人为：</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1.9 化石、文物：施工现场发掘相关要求：</w:t>
      </w:r>
      <w:r>
        <w:rPr>
          <w:rFonts w:ascii="宋体" w:hAnsi="宋体" w:eastAsia="宋体" w:cs="宋体"/>
          <w:color w:val="000000" w:themeColor="text1"/>
          <w:sz w:val="22"/>
          <w:u w:val="single"/>
        </w:rPr>
        <w:t xml:space="preserve">在施工现场发掘的所有文物、古迹以及具有地质研究或考古价值的其他遗迹、化石、钱币或物品属于国家所有。一旦发现上述文物，承包人应采取合理有效的</w:t>
      </w:r>
      <w:r>
        <w:rPr>
          <w:rFonts w:ascii="宋体" w:hAnsi="宋体" w:eastAsia="宋体" w:cs="宋体"/>
          <w:color w:val="000000" w:themeColor="text1"/>
          <w:sz w:val="22"/>
          <w:u w:val="single"/>
        </w:rPr>
        <w:t xml:space="preserve">保护措施，防止任何人员移动或损坏上述物品，并立即报告有关政府行政管理部门，同时通知监理人；发包人、监理人和承包人应按有关政府行政管理部门要求采取妥善的保护措施，由此增加的费用由承包人承担；承包人发现文物后不及时报告或隐瞒不报，致使文物丢失或损坏的，应赔偿损失，并承担相应的法律责任</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1.10 交通运输</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1.10.1 出入现场的权利</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关于出入现场的权利的约定：</w:t>
      </w:r>
      <w:r>
        <w:rPr>
          <w:rFonts w:ascii="宋体" w:hAnsi="宋体" w:eastAsia="宋体" w:cs="宋体"/>
          <w:color w:val="000000" w:themeColor="text1"/>
          <w:sz w:val="22"/>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1.10.2 场外交通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关于场外交通的约定：</w:t>
      </w:r>
      <w:r>
        <w:rPr>
          <w:rFonts w:ascii="宋体" w:hAnsi="宋体" w:eastAsia="宋体" w:cs="宋体"/>
          <w:color w:val="000000" w:themeColor="text1"/>
          <w:sz w:val="22"/>
          <w:u w:val="single"/>
        </w:rPr>
        <w:t xml:space="preserve">发包人应提供场外现有交通设施的技术参数，承包人应遵守有关交通法规，严格按照道路和桥梁的限制荷载行驶，执行有关道路限速、限行、禁止超载的规定，并配合交通管理部门的监督和检查；场外交通设施无法满足工程施工需要的，承包人应合理预见此项费用并在投标报价中综合考虑</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1.10.3 场内交通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关于场内交通的约定：</w:t>
      </w:r>
      <w:r>
        <w:rPr>
          <w:rFonts w:ascii="宋体" w:hAnsi="宋体" w:eastAsia="宋体" w:cs="宋体"/>
          <w:color w:val="000000" w:themeColor="text1"/>
          <w:sz w:val="22"/>
          <w:u w:val="single"/>
        </w:rPr>
        <w:t xml:space="preserve">场内具备满足工程施工所需的既有场内道路和交通设施，承包人可免费使用，因承包人原因造成上述道路或交通设施损坏的，承包人负责修复并承担由此增加的费用；承包人负责修建、维修、养护和管理施工所需的场内临时道路和交通设施（</w:t>
      </w:r>
      <w:r>
        <w:rPr>
          <w:rFonts w:ascii="宋体" w:hAnsi="宋体" w:eastAsia="宋体" w:cs="宋体"/>
          <w:color w:val="000000" w:themeColor="text1"/>
          <w:sz w:val="22"/>
          <w:u w:val="single"/>
        </w:rPr>
        <w:t xml:space="preserve">含临时</w:t>
      </w:r>
      <w:r>
        <w:rPr>
          <w:rFonts w:ascii="宋体" w:hAnsi="宋体" w:eastAsia="宋体" w:cs="宋体"/>
          <w:color w:val="000000" w:themeColor="text1"/>
          <w:sz w:val="22"/>
          <w:u w:val="single"/>
        </w:rPr>
        <w:t xml:space="preserve">设施、辅助设施及安全防护设施等），以满足施工及材料、设备运输的需要，相关手续和建设费用由承包人承担；发包人和监理人可以为实现合同目的使用承包人修建的场内临时道路和交通设施</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关于场外交通和场内交通的边界的约定：</w:t>
      </w:r>
      <w:r>
        <w:rPr>
          <w:rFonts w:ascii="宋体" w:hAnsi="宋体" w:eastAsia="宋体" w:cs="宋体"/>
          <w:color w:val="000000" w:themeColor="text1"/>
          <w:sz w:val="22"/>
          <w:u w:val="single"/>
        </w:rPr>
        <w:t xml:space="preserve">具体以现场实际施工环境为准</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关于发包人向承包人免费提供满足工程施工需要的场内道路和交通设施的约定：</w:t>
      </w:r>
      <w:r>
        <w:rPr>
          <w:rFonts w:ascii="宋体" w:hAnsi="宋体" w:eastAsia="宋体" w:cs="宋体"/>
          <w:color w:val="000000" w:themeColor="text1"/>
          <w:sz w:val="22"/>
          <w:u w:val="single"/>
        </w:rPr>
        <w:t xml:space="preserve">按1.10.3场内交通约定执行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1.10.4 超大件和超重件的运输</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运输超大件或超重件所需的道路和桥梁临时加固改造费用和其他有关费用：</w:t>
      </w:r>
      <w:r>
        <w:rPr>
          <w:rFonts w:ascii="宋体" w:hAnsi="宋体" w:eastAsia="宋体" w:cs="宋体"/>
          <w:color w:val="000000" w:themeColor="text1"/>
          <w:sz w:val="22"/>
          <w:u w:val="single"/>
        </w:rPr>
        <w:t xml:space="preserve">由承包人承担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1.11 知识产权</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themeColor="text1"/>
          <w:sz w:val="22"/>
          <w:u w:val="single"/>
        </w:rPr>
        <w:t xml:space="preserve">按通用条款执行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关于发包人提供的上述文件的使用限制的要求：</w:t>
      </w:r>
      <w:r>
        <w:rPr>
          <w:rFonts w:ascii="宋体" w:hAnsi="宋体" w:eastAsia="宋体" w:cs="宋体"/>
          <w:color w:val="000000" w:themeColor="text1"/>
          <w:sz w:val="22"/>
          <w:u w:val="single"/>
        </w:rPr>
        <w:t xml:space="preserve">按通用条款执行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1.11.2 关于承包人为实施工程所编制文件的著作权的归属：</w:t>
      </w:r>
      <w:r>
        <w:rPr>
          <w:rFonts w:ascii="宋体" w:hAnsi="宋体" w:eastAsia="宋体" w:cs="宋体"/>
          <w:color w:val="000000" w:themeColor="text1"/>
          <w:sz w:val="22"/>
          <w:u w:val="single"/>
        </w:rPr>
        <w:t xml:space="preserve">按通用条款执行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关于承包人提供的上述文件的使用限制的要求：</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1.11.4 承包人在施工过程中所采用的专利、专有技术、技术秘密的使用费的承担方式：</w:t>
      </w:r>
      <w:r>
        <w:rPr>
          <w:rFonts w:ascii="宋体" w:hAnsi="宋体" w:eastAsia="宋体" w:cs="宋体"/>
          <w:color w:val="000000" w:themeColor="text1"/>
          <w:sz w:val="22"/>
          <w:u w:val="single"/>
        </w:rPr>
        <w:t xml:space="preserve">承包人承担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1.13工程量清单错误的修正</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出现工程量清单错误时，是否调整合同价格：</w:t>
      </w:r>
      <w:r>
        <w:rPr>
          <w:rFonts w:ascii="宋体" w:hAnsi="宋体" w:eastAsia="宋体" w:cs="宋体"/>
          <w:color w:val="000000" w:themeColor="text1"/>
          <w:sz w:val="22"/>
          <w:u w:val="single"/>
        </w:rPr>
        <w:t xml:space="preserve">按工程所在地政府相关规定执行</w:t>
      </w:r>
      <w:r>
        <w:rPr>
          <w:rFonts w:ascii="宋体" w:hAnsi="宋体" w:eastAsia="宋体" w:cs="宋体"/>
          <w:color w:val="000000" w:themeColor="text1"/>
          <w:sz w:val="22"/>
        </w:rPr>
        <w:t xml:space="preserve">。</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允许调整合同价格的工程量偏差范围：</w:t>
      </w:r>
      <w:r>
        <w:rPr>
          <w:rFonts w:ascii="宋体" w:hAnsi="宋体" w:eastAsia="宋体" w:cs="宋体"/>
          <w:color w:val="000000" w:themeColor="text1"/>
          <w:sz w:val="22"/>
          <w:u w:val="single"/>
        </w:rPr>
        <w:t xml:space="preserve">参照国家现行的有关国家标准、行业标准、工程所在地的地方性标准以及相应的规范、规程，由</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会工程所在地审计部门商定、确定。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 发包人</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2.1 许可和批准：</w:t>
      </w:r>
      <w:r>
        <w:rPr>
          <w:rFonts w:ascii="宋体" w:hAnsi="宋体" w:eastAsia="宋体" w:cs="宋体"/>
          <w:color w:val="000000" w:themeColor="text1"/>
          <w:sz w:val="22"/>
          <w:u w:val="single"/>
        </w:rPr>
        <w:t xml:space="preserve">发包人应遵守法律，并办理法律规定由其办理的许可、批准或备案，包括但不限于建设用地规划许可证、建设工程规划许可证等；承包人按照施工需求，及时办理临时用水、临时用电、中断道路交通、临时占用土地等许可和批准；发包人应协助承包人办理法律规定的有关施工证件和批件</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2.2 发包人代表</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发包人代表：</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姓名：</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身份证号：</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职务：</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联系电话：</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电子信箱：</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通信地址：</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发包人对发包人代表的授权范围如下：</w:t>
      </w:r>
      <w:r>
        <w:rPr>
          <w:rFonts w:ascii="宋体" w:hAnsi="宋体" w:eastAsia="宋体" w:cs="宋体"/>
          <w:color w:val="000000" w:themeColor="text1"/>
          <w:sz w:val="22"/>
          <w:u w:val="single"/>
        </w:rPr>
        <w:t xml:space="preserve">发包人代表在发包人的授权范围内，负责处理合同履行过程中与发包人有关的具体事宜。授权范围包含但不限于施工组织设计和总进度计划的审批权、工程变更的确认权、签证权、决定开停复</w:t>
      </w:r>
      <w:r>
        <w:rPr>
          <w:rFonts w:ascii="宋体" w:hAnsi="宋体" w:eastAsia="宋体" w:cs="宋体"/>
          <w:color w:val="000000" w:themeColor="text1"/>
          <w:sz w:val="22"/>
          <w:u w:val="single"/>
        </w:rPr>
        <w:t xml:space="preserve">工令</w:t>
      </w:r>
      <w:r>
        <w:rPr>
          <w:rFonts w:ascii="宋体" w:hAnsi="宋体" w:eastAsia="宋体" w:cs="宋体"/>
          <w:color w:val="000000" w:themeColor="text1"/>
          <w:sz w:val="22"/>
          <w:u w:val="single"/>
        </w:rPr>
        <w:t xml:space="preserve">权、工程款的审查权和支付权；特殊及重要施工工艺和材料发包及指定分包权、建筑材料价格的确认权等</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2.4 施工现场、施工条件和基础资料的提供</w:t>
      </w:r>
      <w:r/>
    </w:p>
    <w:p>
      <w:pPr>
        <w:ind w:left="-420" w:right="-420" w:firstLine="420"/>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2.4.1 提供施工现场关于发包人移交施工现场的期限要求：</w:t>
      </w:r>
      <w:r>
        <w:rPr>
          <w:rFonts w:ascii="宋体" w:hAnsi="宋体" w:eastAsia="宋体" w:cs="宋体"/>
          <w:color w:val="000000" w:themeColor="text1"/>
          <w:sz w:val="22"/>
          <w:u w:val="single"/>
        </w:rPr>
        <w:t xml:space="preserve">应最迟于开工日期7天前向承包人移交施工现场；特殊情况下由</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商定、确定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2.4.2 提供施工条件：</w:t>
      </w:r>
      <w:r>
        <w:rPr>
          <w:rFonts w:ascii="宋体" w:hAnsi="宋体" w:eastAsia="宋体" w:cs="宋体"/>
          <w:color w:val="000000" w:themeColor="text1"/>
          <w:sz w:val="22"/>
          <w:u w:val="single"/>
        </w:rPr>
        <w:t xml:space="preserve">按专用合同条款1.10、3.1等执行</w:t>
      </w:r>
      <w:r>
        <w:rPr>
          <w:rFonts w:ascii="宋体" w:hAnsi="宋体" w:eastAsia="宋体" w:cs="宋体"/>
          <w:color w:val="000000" w:themeColor="text1"/>
          <w:sz w:val="22"/>
        </w:rPr>
        <w:t xml:space="preserve">。</w:t>
      </w:r>
      <w:r/>
    </w:p>
    <w:p>
      <w:pPr>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2.4.4 逾期提供的责任：</w:t>
      </w:r>
      <w:r>
        <w:rPr>
          <w:rFonts w:ascii="宋体" w:hAnsi="宋体" w:eastAsia="宋体" w:cs="宋体"/>
          <w:color w:val="000000" w:themeColor="text1"/>
          <w:u w:val="single"/>
        </w:rPr>
        <w:t xml:space="preserve">发承双方</w:t>
      </w:r>
      <w:r>
        <w:rPr>
          <w:rFonts w:ascii="宋体" w:hAnsi="宋体" w:eastAsia="宋体" w:cs="宋体"/>
          <w:color w:val="000000" w:themeColor="text1"/>
          <w:u w:val="single"/>
        </w:rPr>
        <w:t xml:space="preserve">根据工程实际情况商定、确定</w:t>
      </w:r>
      <w:r>
        <w:rPr>
          <w:rFonts w:ascii="宋体" w:hAnsi="宋体" w:eastAsia="宋体" w:cs="宋体"/>
          <w:color w:val="000000" w:themeColor="text1"/>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2.5 资金来源证明及支付担保</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发包人提供资金来源证明的期限要求：无需提供。</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发包人是否提供支付担保：</w:t>
      </w:r>
      <w:r>
        <w:rPr>
          <w:rFonts w:ascii="宋体" w:hAnsi="宋体" w:eastAsia="宋体" w:cs="宋体"/>
          <w:color w:val="000000" w:themeColor="text1"/>
          <w:sz w:val="22"/>
          <w:u w:val="single"/>
        </w:rPr>
        <w:t xml:space="preserve">无需提供</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发包人提供支付担保的形式：</w:t>
      </w:r>
      <w:r>
        <w:rPr>
          <w:rFonts w:ascii="宋体" w:hAnsi="宋体" w:eastAsia="宋体" w:cs="宋体"/>
          <w:color w:val="000000" w:themeColor="text1"/>
          <w:sz w:val="22"/>
          <w:u w:val="single"/>
        </w:rPr>
        <w:t xml:space="preserve">无需提供</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 承包人</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3.1 承包人的一般义务</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（9）承包人提交的竣工资料的内容：</w:t>
      </w:r>
      <w:r>
        <w:rPr>
          <w:rFonts w:ascii="宋体" w:hAnsi="宋体" w:eastAsia="宋体" w:cs="宋体"/>
          <w:color w:val="000000" w:themeColor="text1"/>
          <w:sz w:val="22"/>
          <w:u w:val="single"/>
        </w:rPr>
        <w:t xml:space="preserve">按照法律规定和合同约定编制竣工资料，完成竣工资料立卷及归档；按照发包人要求的内容编制</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承包人需要提交的竣工资料套数：</w:t>
      </w:r>
      <w:r>
        <w:rPr>
          <w:rFonts w:ascii="宋体" w:hAnsi="宋体" w:eastAsia="宋体" w:cs="宋体"/>
          <w:color w:val="000000" w:themeColor="text1"/>
          <w:sz w:val="22"/>
          <w:u w:val="single"/>
        </w:rPr>
        <w:t xml:space="preserve">贰套（发包人、县城建档案馆）</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承包人提交的竣工资料的费用承担：</w:t>
      </w:r>
      <w:r>
        <w:rPr>
          <w:rFonts w:ascii="宋体" w:hAnsi="宋体" w:eastAsia="宋体" w:cs="宋体"/>
          <w:color w:val="000000" w:themeColor="text1"/>
          <w:sz w:val="22"/>
          <w:u w:val="single"/>
        </w:rPr>
        <w:t xml:space="preserve">承包人承担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承包人提交的竣工资料移交时间：</w:t>
      </w:r>
      <w:r>
        <w:rPr>
          <w:rFonts w:ascii="宋体" w:hAnsi="宋体" w:eastAsia="宋体" w:cs="宋体"/>
          <w:color w:val="000000" w:themeColor="text1"/>
          <w:sz w:val="22"/>
          <w:u w:val="single"/>
        </w:rPr>
        <w:t xml:space="preserve">承包人应在工程竣工后30日内提供贰套完整的竣工资料</w:t>
      </w:r>
      <w:r>
        <w:rPr>
          <w:rFonts w:ascii="宋体" w:hAnsi="宋体" w:eastAsia="宋体" w:cs="宋体"/>
          <w:color w:val="000000" w:themeColor="text1"/>
          <w:sz w:val="22"/>
        </w:rPr>
        <w:t xml:space="preserve">。</w:t>
      </w:r>
      <w:r/>
    </w:p>
    <w:p>
      <w:pPr>
        <w:ind w:left="-420" w:right="-420" w:firstLine="420"/>
        <w:jc w:val="both"/>
        <w:spacing w:line="279" w:lineRule="atLeast"/>
        <w:rPr>
          <w:rFonts w:hint="eastAsia" w:ascii="宋体" w:hAnsi="宋体" w:eastAsia="宋体" w:cs="宋体"/>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承包人提交的竣工资料形式要求：</w:t>
      </w:r>
      <w:r>
        <w:rPr>
          <w:rFonts w:ascii="宋体" w:hAnsi="宋体" w:eastAsia="宋体" w:cs="宋体"/>
          <w:color w:val="000000" w:themeColor="text1"/>
          <w:sz w:val="22"/>
          <w:u w:val="single"/>
        </w:rPr>
        <w:t xml:space="preserve">纸质、电子文件及影像资料；具体内容格式以县城建档案馆归档要求为准</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w:t>
      </w:r>
      <w:r>
        <w:rPr>
          <w:color w:val="000000" w:themeColor="text1"/>
        </w:rPr>
        <w:t xml:space="preserve">10</w:t>
      </w:r>
      <w:r>
        <w:rPr>
          <w:color w:val="000000" w:themeColor="text1"/>
        </w:rPr>
        <w:t xml:space="preserve">）</w:t>
      </w:r>
      <w:r>
        <w:rPr>
          <w:rFonts w:ascii="宋体" w:hAnsi="宋体" w:eastAsia="宋体" w:cs="宋体"/>
          <w:color w:val="000000" w:themeColor="text1"/>
          <w:sz w:val="22"/>
        </w:rPr>
        <w:t xml:space="preserve">承包人应履行的其他义务：（</w:t>
      </w:r>
      <w:r>
        <w:rPr>
          <w:rFonts w:ascii="宋体" w:hAnsi="宋体" w:eastAsia="宋体" w:cs="宋体"/>
          <w:color w:val="000000" w:themeColor="text1"/>
          <w:sz w:val="22"/>
          <w:u w:val="single"/>
        </w:rPr>
        <w:t xml:space="preserve">1）施工所需水、电、通讯等管网线路，由承包人自行解决，达到施工要求的标准，满足施工需要，费用由承包人承担；如有其他需要发生的费用视同承包人已在投标报价中包含（无论是否包含，发包人将一律视为投标方已确认了所有现场条件和已预</w:t>
      </w:r>
      <w:r>
        <w:rPr>
          <w:rFonts w:ascii="宋体" w:hAnsi="宋体" w:eastAsia="宋体" w:cs="宋体"/>
          <w:color w:val="000000" w:themeColor="text1"/>
          <w:sz w:val="22"/>
          <w:u w:val="single"/>
        </w:rPr>
        <w:t xml:space="preserve">计到了可能发生的异常情况），中标后，不得以不完全了解现场情况为理由而提出额外的费用或延长竣工日期等要求；（2）办理法律规定应由承包人办理的许可和批准，并将办理结果书面报送发包人留存。施工现场按标准化工地设置且符合建设主管部门要求；（3）按合同约定的工作内容和施工进度要求，编制施工组织设计和施工措施计划，并对所有施工作业和施工方法的完备性和安全可靠性负责；按照发包人要求，及时有关工程进度计划、施工月报等资料；（4）按法律规定和合同约定采取施工安全和环境保护措施，办理工伤保险，确保工程及人员、材料、设备和设施的</w:t>
      </w:r>
      <w:r>
        <w:rPr>
          <w:rFonts w:ascii="宋体" w:hAnsi="宋体" w:eastAsia="宋体" w:cs="宋体"/>
          <w:color w:val="000000" w:themeColor="text1"/>
          <w:sz w:val="22"/>
          <w:u w:val="single"/>
        </w:rPr>
        <w:t xml:space="preserve">安全；负责在工程施工竣工及保修的整个过程中施工现场全部人员的安全；负责在需要的时间和地点，根据有关部门要求，提供和维护所有灯光、护板、栅栏、警告信号和警卫，并且对工程进行保护或为公众提供安全和方便；（5）不得侵害发包人与他人使用公用道路、水源、市政管网等公共设施的权利，避免对邻近的公共设施产生干扰；承包人占用或使用他人的施工场地，影响他人作业或生活的，应承担相应责任；施工场地交通、环卫和噪音等管理的要求及费用由承包人负责；（6）负责做好施工场地周围建筑物、构筑物和地下管线、文物及花木的保护；负责施工场地清洁</w:t>
      </w:r>
      <w:r>
        <w:rPr>
          <w:rFonts w:ascii="宋体" w:hAnsi="宋体" w:eastAsia="宋体" w:cs="宋体"/>
          <w:color w:val="000000" w:themeColor="text1"/>
          <w:sz w:val="22"/>
          <w:u w:val="single"/>
        </w:rPr>
        <w:t xml:space="preserve">，交工前现场应达到技术规范与合同的要求；（7）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完成上述工作的，应承担全部责任及费用，工期不得顺延；（8）如发生施工爆破作业，则所需的批件由承包人自行解决，费用由承包人负担；（9）执行工程质量、进度、安全管理制度，确保工程施工的质量，加快工程施工的进度，提高施工现场安全施工等综合管理水平</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3.2 项目经理</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3.2.1 项目经理：</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姓名：</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身份证号：</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建造师执业资格等级：</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建造</w:t>
      </w:r>
      <w:r>
        <w:rPr>
          <w:rFonts w:ascii="宋体" w:hAnsi="宋体" w:eastAsia="宋体" w:cs="宋体"/>
          <w:color w:val="000000" w:themeColor="text1"/>
          <w:sz w:val="22"/>
        </w:rPr>
        <w:t xml:space="preserve">师注册</w:t>
      </w:r>
      <w:r>
        <w:rPr>
          <w:rFonts w:ascii="宋体" w:hAnsi="宋体" w:eastAsia="宋体" w:cs="宋体"/>
          <w:color w:val="000000" w:themeColor="text1"/>
          <w:sz w:val="22"/>
        </w:rPr>
        <w:t xml:space="preserve">证书号：</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建造师执业印章号：</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安全生产考核合格证书号：</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联系电话：</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电子信箱：</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通信地址：</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承包人对项目经理的授权范围如下：</w:t>
      </w:r>
      <w:r>
        <w:rPr>
          <w:rFonts w:ascii="宋体" w:hAnsi="宋体" w:eastAsia="宋体" w:cs="宋体"/>
          <w:color w:val="000000" w:themeColor="text1"/>
          <w:sz w:val="22"/>
          <w:u w:val="single"/>
        </w:rPr>
        <w:t xml:space="preserve">代表承包人行使承包方职权，负责履行合同义务并常驻施工现场，直接负责本项目施工中的各项责任</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项目经理每月在施工现场的时间要求：</w:t>
      </w:r>
      <w:r>
        <w:rPr>
          <w:rFonts w:ascii="宋体" w:hAnsi="宋体" w:eastAsia="宋体" w:cs="宋体"/>
          <w:color w:val="000000" w:themeColor="text1"/>
          <w:sz w:val="22"/>
          <w:u w:val="single"/>
        </w:rPr>
        <w:t xml:space="preserve">项目</w:t>
      </w:r>
      <w:r>
        <w:rPr>
          <w:rFonts w:ascii="宋体" w:hAnsi="宋体" w:eastAsia="宋体" w:cs="宋体"/>
          <w:color w:val="000000" w:themeColor="text1"/>
          <w:sz w:val="22"/>
          <w:u w:val="single"/>
        </w:rPr>
        <w:t xml:space="preserve">经理月在岗率</w:t>
      </w:r>
      <w:r>
        <w:rPr>
          <w:rFonts w:ascii="宋体" w:hAnsi="宋体" w:eastAsia="宋体" w:cs="宋体"/>
          <w:color w:val="000000" w:themeColor="text1"/>
          <w:sz w:val="22"/>
          <w:u w:val="single"/>
        </w:rPr>
        <w:t xml:space="preserve">不低于80%，每天在工地工作时间不低于8个小时；否则每缺勤一天（</w:t>
      </w:r>
      <w:r>
        <w:rPr>
          <w:rFonts w:ascii="宋体" w:hAnsi="宋体" w:eastAsia="宋体" w:cs="宋体"/>
          <w:color w:val="000000" w:themeColor="text1"/>
          <w:sz w:val="22"/>
          <w:u w:val="single"/>
        </w:rPr>
        <w:t xml:space="preserve">含每天</w:t>
      </w:r>
      <w:r>
        <w:rPr>
          <w:rFonts w:ascii="宋体" w:hAnsi="宋体" w:eastAsia="宋体" w:cs="宋体"/>
          <w:color w:val="000000" w:themeColor="text1"/>
          <w:sz w:val="22"/>
          <w:u w:val="single"/>
        </w:rPr>
        <w:t xml:space="preserve">在场时间低于8小时），项目经理按10000元/天进行处罚 ；项目经理不得同时担任其他项目的相应职责</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承包人未提交劳动合同，以及没有为项目经理缴纳社会保险证明的违约责任：</w:t>
      </w:r>
      <w:r>
        <w:rPr>
          <w:rFonts w:ascii="宋体" w:hAnsi="宋体" w:eastAsia="宋体" w:cs="宋体"/>
          <w:color w:val="000000" w:themeColor="text1"/>
          <w:sz w:val="22"/>
          <w:u w:val="single"/>
        </w:rPr>
        <w:t xml:space="preserve">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项目经理未经批准，擅自离开施工现场的违约责任：</w:t>
      </w:r>
      <w:r>
        <w:rPr>
          <w:rFonts w:ascii="宋体" w:hAnsi="宋体" w:eastAsia="宋体" w:cs="宋体"/>
          <w:color w:val="000000" w:themeColor="text1"/>
          <w:sz w:val="22"/>
          <w:u w:val="single"/>
        </w:rPr>
        <w:t xml:space="preserve">在保证月</w:t>
      </w:r>
      <w:r>
        <w:rPr>
          <w:rFonts w:ascii="宋体" w:hAnsi="宋体" w:eastAsia="宋体" w:cs="宋体"/>
          <w:color w:val="000000" w:themeColor="text1"/>
          <w:sz w:val="22"/>
          <w:u w:val="single"/>
        </w:rPr>
        <w:t xml:space="preserve">在岗率</w:t>
      </w:r>
      <w:r>
        <w:rPr>
          <w:rFonts w:ascii="宋体" w:hAnsi="宋体" w:eastAsia="宋体" w:cs="宋体"/>
          <w:color w:val="000000" w:themeColor="text1"/>
          <w:sz w:val="22"/>
          <w:u w:val="single"/>
        </w:rPr>
        <w:t xml:space="preserve">不低于80%情况下，项目经理如有事外出（超过8小时）须提前提出书面申请，在发包人同意后方可离开施工现场；如有违反，发包人将按10000元/次进行处罚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3.2.3 承包人擅自更换项目经理的违约责任：</w:t>
      </w:r>
      <w:r>
        <w:rPr>
          <w:rFonts w:ascii="宋体" w:hAnsi="宋体" w:eastAsia="宋体" w:cs="宋体"/>
          <w:color w:val="000000" w:themeColor="text1"/>
          <w:sz w:val="22"/>
          <w:u w:val="single"/>
        </w:rPr>
        <w:t xml:space="preserve">承包人不得擅自更换项目经理，如有更换必须提前14天以书面形式向发包人提出申请，并征得发包人书面同意；申请中应当载明继任项目经理的注册执业资格、职称、业绩等资料（不低于招标要求和中标要求），继任项目经理继续履行约定的职责；未经发包人书面同意，承包人擅自更换项目经理的，发包人将按10000元/天进行处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3.2.4 承包人无正当理由拒绝更换项目经理的违约责任：</w:t>
      </w:r>
      <w:r>
        <w:rPr>
          <w:rFonts w:ascii="宋体" w:hAnsi="宋体" w:eastAsia="宋体" w:cs="宋体"/>
          <w:color w:val="000000" w:themeColor="text1"/>
          <w:sz w:val="22"/>
          <w:u w:val="single"/>
        </w:rPr>
        <w:t xml:space="preserve">发包人认为项目经理无法胜任工作的，承包人必须在3天内调离并任命继任项目经理（不低于招标要求），否则发包人将按10000元/天进行处罚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3.3 承包人人员</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3.3.1 承包人提交项目管理机构及施工现场管理人员安排报告的期限：</w:t>
      </w:r>
      <w:r>
        <w:rPr>
          <w:rFonts w:ascii="宋体" w:hAnsi="宋体" w:eastAsia="宋体" w:cs="宋体"/>
          <w:color w:val="000000" w:themeColor="text1"/>
          <w:sz w:val="22"/>
          <w:u w:val="single"/>
        </w:rPr>
        <w:t xml:space="preserve">接到开工通知前7天内；主要施工管理人员</w:t>
      </w:r>
      <w:r>
        <w:rPr>
          <w:rFonts w:ascii="宋体" w:hAnsi="宋体" w:eastAsia="宋体" w:cs="宋体"/>
          <w:color w:val="000000" w:themeColor="text1"/>
          <w:sz w:val="22"/>
          <w:u w:val="single"/>
        </w:rPr>
        <w:t xml:space="preserve">除项目</w:t>
      </w:r>
      <w:r>
        <w:rPr>
          <w:rFonts w:ascii="宋体" w:hAnsi="宋体" w:eastAsia="宋体" w:cs="宋体"/>
          <w:color w:val="000000" w:themeColor="text1"/>
          <w:sz w:val="22"/>
          <w:u w:val="single"/>
        </w:rPr>
        <w:t xml:space="preserve">经理外，明确为技术负责人（具备5年及以上消防工作经验的工程师）、施工员、安全员、质量员</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3.3.3 承包人无正当理由拒绝撤换主要施工管理人员的违约责任：</w:t>
      </w:r>
      <w:r>
        <w:rPr>
          <w:rFonts w:ascii="宋体" w:hAnsi="宋体" w:eastAsia="宋体" w:cs="宋体"/>
          <w:color w:val="000000" w:themeColor="text1"/>
          <w:sz w:val="22"/>
          <w:u w:val="single"/>
        </w:rPr>
        <w:t xml:space="preserve">发包人认为承包人的主要施工管理人员无法胜任工作的，承包人必须在3天内调离并任命继任施工管理人员（不低于招标要求），否则发包人将按5000元/天进行处罚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3.3.4 承包人主要施工管理人员离开施工现场的批准要求：</w:t>
      </w:r>
      <w:r>
        <w:rPr>
          <w:rFonts w:ascii="宋体" w:hAnsi="宋体" w:eastAsia="宋体" w:cs="宋体"/>
          <w:color w:val="000000" w:themeColor="text1"/>
          <w:sz w:val="22"/>
          <w:u w:val="single"/>
        </w:rPr>
        <w:t xml:space="preserve">主要施工管理人员月</w:t>
      </w:r>
      <w:r>
        <w:rPr>
          <w:rFonts w:ascii="宋体" w:hAnsi="宋体" w:eastAsia="宋体" w:cs="宋体"/>
          <w:color w:val="000000" w:themeColor="text1"/>
          <w:sz w:val="22"/>
          <w:u w:val="single"/>
        </w:rPr>
        <w:t xml:space="preserve">在岗率</w:t>
      </w:r>
      <w:r>
        <w:rPr>
          <w:rFonts w:ascii="宋体" w:hAnsi="宋体" w:eastAsia="宋体" w:cs="宋体"/>
          <w:color w:val="000000" w:themeColor="text1"/>
          <w:sz w:val="22"/>
          <w:u w:val="single"/>
        </w:rPr>
        <w:t xml:space="preserve">不低于80% ，每天在工地工作时间不低于8个小时，否则发包人将按5000元/天进行处罚；不得同时担任其他项目的相应职责；主要施工管理人员如有事外出（超过8小时）须提前提出书面申请，在发包人同意后方可离开施工现场。如有违反，发包人将按5000元/次进行处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3.3.5承包人擅自更换主要施工管理人员的违约责任：</w:t>
      </w:r>
      <w:r>
        <w:rPr>
          <w:rFonts w:ascii="宋体" w:hAnsi="宋体" w:eastAsia="宋体" w:cs="宋体"/>
          <w:color w:val="000000" w:themeColor="text1"/>
          <w:sz w:val="22"/>
          <w:u w:val="single"/>
        </w:rPr>
        <w:t xml:space="preserve">承包人不得擅自更换主要施工管理人员，如有更换必须提前7天以书面形式向发包人提出申请，并征得发包人书面同意。申请中应当载明继任主要施工管理人员的注册执业资格、职称等资料（不低于招标要求），继任主要施工管理人员继续履行相应职责；未经发包人书面同意，承包人擅自更换主要施工管理人员的，发包人将按5000元/天进行处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承包人主要施工管理人员擅自离开施工现场的违约责任：</w:t>
      </w:r>
      <w:r>
        <w:rPr>
          <w:rFonts w:ascii="宋体" w:hAnsi="宋体" w:eastAsia="宋体" w:cs="宋体"/>
          <w:color w:val="000000" w:themeColor="text1"/>
          <w:sz w:val="22"/>
          <w:u w:val="single"/>
        </w:rPr>
        <w:t xml:space="preserve">主要施工管理人员在保证月</w:t>
      </w:r>
      <w:r>
        <w:rPr>
          <w:rFonts w:ascii="宋体" w:hAnsi="宋体" w:eastAsia="宋体" w:cs="宋体"/>
          <w:color w:val="000000" w:themeColor="text1"/>
          <w:sz w:val="22"/>
          <w:u w:val="single"/>
        </w:rPr>
        <w:t xml:space="preserve">在岗率</w:t>
      </w:r>
      <w:r>
        <w:rPr>
          <w:rFonts w:ascii="宋体" w:hAnsi="宋体" w:eastAsia="宋体" w:cs="宋体"/>
          <w:color w:val="000000" w:themeColor="text1"/>
          <w:sz w:val="22"/>
          <w:u w:val="single"/>
        </w:rPr>
        <w:t xml:space="preserve">不低于80%的情况下，如有事外出（超过8小时）须提前提出书面申请，在发包人同意后方可离开施工现场；如有违反，发包人将按5000元/次进行处罚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3.5 分包</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3.5.1 分包的一般约定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禁止分包的工程包括：</w:t>
      </w:r>
      <w:r>
        <w:rPr>
          <w:rFonts w:ascii="宋体" w:hAnsi="宋体" w:eastAsia="宋体" w:cs="宋体"/>
          <w:color w:val="000000" w:themeColor="text1"/>
          <w:sz w:val="22"/>
          <w:u w:val="single"/>
        </w:rPr>
        <w:t xml:space="preserve">主体结构、关键性工作等法律、法规规定必须由承包人完成的工程；承包人不得以劳务分包的名义转包或违法分包工程</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主体结构、关键性工作的范围：</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3.5.2分包的确定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允许分包的专业工程包括：</w:t>
      </w:r>
      <w:r>
        <w:rPr>
          <w:rFonts w:ascii="宋体" w:hAnsi="宋体" w:eastAsia="宋体" w:cs="宋体"/>
          <w:color w:val="000000" w:themeColor="text1"/>
          <w:sz w:val="22"/>
          <w:u w:val="single"/>
        </w:rPr>
        <w:t xml:space="preserve">除主体结构、关键性工作等法律、法规规定必须由承包人完成的工程外；具体由</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根据建设内容确定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其他关于分包的约定：</w:t>
      </w:r>
      <w:r>
        <w:rPr>
          <w:rFonts w:ascii="宋体" w:hAnsi="宋体" w:eastAsia="宋体" w:cs="宋体"/>
          <w:color w:val="000000" w:themeColor="text1"/>
          <w:sz w:val="22"/>
          <w:u w:val="single"/>
        </w:rPr>
        <w:t xml:space="preserve">承包人应确保分包人具有相应的资质和能力并经发包人审查通过，工程分包不减轻或免除承包人的责任和义务，承包人和分包人就分包工程向发包人承担连带责任；分包合同价款由承包人与分包人结算</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3.5.4 分包合同价款</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关于分包合同价款支付的约定：</w:t>
      </w:r>
      <w:r>
        <w:rPr>
          <w:rFonts w:ascii="宋体" w:hAnsi="宋体" w:eastAsia="宋体" w:cs="宋体"/>
          <w:color w:val="000000" w:themeColor="text1"/>
          <w:sz w:val="22"/>
          <w:u w:val="single"/>
        </w:rPr>
        <w:t xml:space="preserve">分包合同价款由承包人与分包人结算</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3.6 工程照管与成品、半成品保护</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承包人负责照管工程及工程相关的材料、工程设备的起始时间：</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3.7履约担保</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承包人是否提供履约担保：</w:t>
      </w:r>
      <w:r>
        <w:rPr>
          <w:rFonts w:ascii="宋体" w:hAnsi="宋体" w:eastAsia="宋体" w:cs="宋体"/>
          <w:color w:val="000000" w:themeColor="text1"/>
          <w:sz w:val="22"/>
          <w:u w:val="single"/>
        </w:rPr>
        <w:t xml:space="preserve">是；提供履约保证金</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承包人提供履约担保的形式、金额及期限的：</w:t>
      </w:r>
      <w:r>
        <w:rPr>
          <w:rFonts w:ascii="宋体" w:hAnsi="宋体" w:eastAsia="宋体" w:cs="宋体"/>
          <w:color w:val="000000" w:themeColor="text1"/>
          <w:sz w:val="22"/>
          <w:u w:val="single"/>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4. 监理人</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4.1监理人的一般规定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关于监理人的监理内容：</w:t>
      </w:r>
      <w:r>
        <w:rPr>
          <w:rFonts w:ascii="宋体" w:hAnsi="宋体" w:eastAsia="宋体" w:cs="宋体"/>
          <w:color w:val="000000" w:themeColor="text1"/>
          <w:sz w:val="22"/>
          <w:u w:val="single"/>
        </w:rPr>
        <w:t xml:space="preserve">承担全过程监理工作。包括工程进度、质量、造价控制，安全文明生产管理、合同管理，现场组织协调等</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关于监理人的监理权限：</w:t>
      </w:r>
      <w:r>
        <w:rPr>
          <w:rFonts w:ascii="宋体" w:hAnsi="宋体" w:eastAsia="宋体" w:cs="宋体"/>
          <w:color w:val="000000" w:themeColor="text1"/>
          <w:sz w:val="22"/>
          <w:u w:val="single"/>
        </w:rPr>
        <w:t xml:space="preserve">监理人应当根据发包人授权及法律规定，代表发包人对工程施工相关事项进行检查、查验、审核、验收，并签发相关指令，但监理人无权修改合同，且无权减轻或免除合同约定的承包人的任何责任与义务；1就工程建设有关事项包括工程规模、设计</w:t>
      </w:r>
      <w:r>
        <w:rPr>
          <w:rFonts w:ascii="宋体" w:hAnsi="宋体" w:eastAsia="宋体" w:cs="宋体"/>
          <w:color w:val="000000" w:themeColor="text1"/>
          <w:sz w:val="22"/>
          <w:u w:val="single"/>
        </w:rPr>
        <w:t xml:space="preserve">标准、使用要求等，对发包人的建议权。2.对工程结构设计和其他专业设计中的技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监理过程中如发现承包人工作不力，可提出要求承包人调换有关人员的建议。8.具体权限详见《建设工程委托监理合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关于监理人在施工现场的办公场所、生活场所的提供和费用承担的约定：由监理人承担。</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4.2监理人员</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总监理工程师：</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姓名：</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职务：</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监理工程师执业资格证书号</w:t>
      </w:r>
      <w:r>
        <w:rPr>
          <w:rFonts w:ascii="宋体" w:hAnsi="宋体" w:eastAsia="宋体" w:cs="宋体"/>
          <w:color w:val="000000" w:themeColor="text1"/>
          <w:sz w:val="22"/>
          <w:u w:val="single"/>
        </w:rPr>
        <w:t xml:space="preserve">：</w:t>
      </w:r>
      <w:r>
        <w:rPr>
          <w:rFonts w:ascii="宋体" w:hAnsi="宋体" w:eastAsia="宋体" w:cs="宋体"/>
          <w:color w:val="000000" w:themeColor="text1"/>
          <w:sz w:val="22"/>
        </w:rPr>
        <w:t xml:space="preserve">；</w:t>
      </w:r>
      <w:r>
        <w:rPr>
          <w:rFonts w:ascii="宋体" w:hAnsi="宋体" w:eastAsia="宋体" w:cs="宋体"/>
          <w:color w:val="000000" w:themeColor="text1"/>
          <w:sz w:val="21"/>
        </w:rPr>
        <w:t xml:space="preserve"> </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联系电话：</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电子信箱：</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通信地址</w:t>
      </w:r>
      <w:r>
        <w:rPr>
          <w:rFonts w:ascii="宋体" w:hAnsi="宋体" w:eastAsia="宋体" w:cs="宋体"/>
          <w:color w:val="000000" w:themeColor="text1"/>
          <w:sz w:val="22"/>
          <w:u w:val="single"/>
        </w:rPr>
        <w:t xml:space="preserve">：</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关于监理人的其他约定：</w:t>
      </w:r>
      <w:r>
        <w:rPr>
          <w:rFonts w:ascii="宋体" w:hAnsi="宋体" w:eastAsia="宋体" w:cs="宋体"/>
          <w:color w:val="000000" w:themeColor="text1"/>
          <w:sz w:val="22"/>
          <w:u w:val="single"/>
        </w:rPr>
        <w:t xml:space="preserve">根据工程建设情况，由发包人确定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4.3监理人的指示：</w:t>
      </w:r>
      <w:r>
        <w:rPr>
          <w:rFonts w:ascii="宋体" w:hAnsi="宋体" w:eastAsia="宋体" w:cs="宋体"/>
          <w:color w:val="000000" w:themeColor="text1"/>
          <w:sz w:val="22"/>
          <w:u w:val="single"/>
        </w:rPr>
        <w:t xml:space="preserve">监理人应按照发包人的授权发出监理指示；因监理人未能按合同约定发出指示、指示延误或发出错误指示而导致承包人费用增加和（或）工期延误的，由监理人承担相应责任</w:t>
      </w:r>
      <w:r>
        <w:rPr>
          <w:rFonts w:ascii="宋体" w:hAnsi="宋体" w:eastAsia="宋体" w:cs="宋体"/>
          <w:color w:val="000000" w:themeColor="text1"/>
          <w:sz w:val="30"/>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4.4 商定或确定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在发包人和承包人不能通过协商达成一致意见时，发包人授权监理人对以下事项进行确定：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w:t>
      </w:r>
      <w:r>
        <w:rPr>
          <w:rFonts w:ascii="宋体" w:hAnsi="宋体" w:eastAsia="宋体" w:cs="宋体"/>
          <w:color w:val="000000" w:themeColor="text1"/>
          <w:sz w:val="22"/>
          <w:u w:val="single"/>
        </w:rPr>
        <w:t xml:space="preserve">按通用条款执行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5. 工程质量</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5.1 质量要求</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5.1.1 特殊质量标准和要求：</w:t>
      </w:r>
      <w:r>
        <w:rPr>
          <w:rFonts w:ascii="宋体" w:hAnsi="宋体" w:eastAsia="宋体" w:cs="宋体"/>
          <w:color w:val="000000" w:themeColor="text1"/>
          <w:sz w:val="22"/>
          <w:u w:val="single"/>
        </w:rPr>
        <w:t xml:space="preserve">根据工程建设内容确定，当各个标准有不一致之处，以发包人选定的较高标准为准</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关于工程奖项的约定：</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5.2质量保证措施</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5.2.3 </w:t>
      </w:r>
      <w:r>
        <w:rPr>
          <w:rFonts w:ascii="宋体" w:hAnsi="宋体" w:eastAsia="宋体" w:cs="宋体"/>
          <w:color w:val="000000" w:themeColor="text1"/>
          <w:sz w:val="22"/>
          <w:u w:val="singl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监理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5.3 隐蔽工程检查</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5.3.2承包人提前通知监理人隐蔽工程检查的期限的约定：</w:t>
      </w:r>
      <w:r>
        <w:rPr>
          <w:rFonts w:ascii="宋体" w:hAnsi="宋体" w:eastAsia="宋体" w:cs="宋体"/>
          <w:color w:val="000000" w:themeColor="text1"/>
          <w:sz w:val="22"/>
          <w:u w:val="single"/>
        </w:rPr>
        <w:t xml:space="preserve">按通用合同条款执行；监理人不能按时进行检查时，应提前24小时提交书面延期要求；关于延期最长不得超过48小时</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5.4不合格工程的处理</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5.4.1 </w:t>
      </w:r>
      <w:r>
        <w:rPr>
          <w:rFonts w:ascii="宋体" w:hAnsi="宋体" w:eastAsia="宋体" w:cs="宋体"/>
          <w:color w:val="000000" w:themeColor="text1"/>
          <w:sz w:val="22"/>
          <w:u w:val="single"/>
        </w:rPr>
        <w:t xml:space="preserve">因承包人原因造成工程不合格的，发包人有权随时要求承包人采取补救措施，直至达到合同要求的质量标准，由此增加的费用和（或）延误的工期由承包人承担；因承包人偷工减料、降低规范和标准施工等行为导致工程质量缺陷的，发包人有权对承包人进行处罚，处罚金上限不超过工程合同价的20% ；在此范围内，由发包人根据具体情况对承包人进行处罚；此处罚金的支付并不能解除承包人应完成工程的责任（</w:t>
      </w:r>
      <w:r>
        <w:rPr>
          <w:rFonts w:ascii="宋体" w:hAnsi="宋体" w:eastAsia="宋体" w:cs="宋体"/>
          <w:color w:val="000000" w:themeColor="text1"/>
          <w:sz w:val="22"/>
          <w:u w:val="single"/>
        </w:rPr>
        <w:t xml:space="preserve">不</w:t>
      </w:r>
      <w:r>
        <w:rPr>
          <w:rFonts w:ascii="宋体" w:hAnsi="宋体" w:eastAsia="宋体" w:cs="宋体"/>
          <w:color w:val="000000" w:themeColor="text1"/>
          <w:sz w:val="22"/>
          <w:u w:val="single"/>
        </w:rPr>
        <w:t xml:space="preserve">免除承包人继续完成工程及修补缺陷的义务）或本合同规定的其他责任</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 安全文明施工与环境保护</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6.1安全文明施工</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6.1.1 项目安全生产的达标目标及相应事项的约定：</w:t>
      </w:r>
      <w:r>
        <w:rPr>
          <w:rFonts w:ascii="宋体" w:hAnsi="宋体" w:eastAsia="宋体" w:cs="宋体"/>
          <w:color w:val="000000" w:themeColor="text1"/>
          <w:sz w:val="22"/>
          <w:u w:val="single"/>
        </w:rPr>
        <w:t xml:space="preserve">合同履行期间，承包人应当遵守国家和工程所在地有关安全生产的要求，并承担相应费用；承包人负责本工程范围内的施工安全措施，安全措施不到位引起的相关安全事宜由承包人全部承担；施工项目安全生产标准化达标目标及相应事项执行工程所在地相关要求和发包人相关要求</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6.1.4 关于治安保卫的特别约定：</w:t>
      </w:r>
      <w:r>
        <w:rPr>
          <w:rFonts w:ascii="宋体" w:hAnsi="宋体" w:eastAsia="宋体" w:cs="宋体"/>
          <w:color w:val="000000" w:themeColor="text1"/>
          <w:sz w:val="22"/>
          <w:u w:val="single"/>
        </w:rPr>
        <w:t xml:space="preserve">承包人负责并承担相应费用，施工现场建立治安管理机构，统一管理施工场地的治安保卫事项，履行治安保卫职责</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关于编制施工场地治安管理计划的约定：</w:t>
      </w:r>
      <w:r>
        <w:rPr>
          <w:rFonts w:ascii="宋体" w:hAnsi="宋体" w:eastAsia="宋体" w:cs="宋体"/>
          <w:color w:val="000000" w:themeColor="text1"/>
          <w:sz w:val="22"/>
          <w:u w:val="single"/>
        </w:rPr>
        <w:t xml:space="preserve">承包人负责并承担相应费用；编制施工场地治安管理计划，制定应对突发治安事件的紧急预案；施工现场的所有范围均由承包人承担保安责任，制定保安制度，责任制度，报告制度；在进场后5日内，报送发包人审核、备案；发生安全事故和其他影响正常经营及工作的事件立即向发包人报告，否则发包人将按10000元/次进行处罚，并追究承包人相关法律责任</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6.1.5 文明施工</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合同当事人对文明施工的要求：</w:t>
      </w:r>
      <w:r>
        <w:rPr>
          <w:rFonts w:ascii="宋体" w:hAnsi="宋体" w:eastAsia="宋体" w:cs="宋体"/>
          <w:color w:val="000000" w:themeColor="text1"/>
          <w:sz w:val="22"/>
          <w:u w:val="single"/>
        </w:rPr>
        <w:t xml:space="preserve">合同履行期间，承包人应当遵守国家和工程所在地有关文明施工的要求，并承担相应费用；不符合文明施工要求、造成行政主管部门处罚或停工的，所有损失由承包人承担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6.1.6 关于安全文明施工费支付比例和支付期限的约定：</w:t>
      </w:r>
      <w:r>
        <w:rPr>
          <w:rFonts w:ascii="宋体" w:hAnsi="宋体" w:eastAsia="宋体" w:cs="宋体"/>
          <w:color w:val="000000" w:themeColor="text1"/>
          <w:sz w:val="22"/>
          <w:u w:val="single"/>
        </w:rPr>
        <w:t xml:space="preserve">已含在投标报价及签约合同价中，按照合同约定付款节点进行支付</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 工期和进度</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7.1 施工组织设计</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7.1.1 合同当事人约定的施工组织设计应包括的其他内容：</w:t>
      </w:r>
      <w:r>
        <w:rPr>
          <w:rFonts w:ascii="宋体" w:hAnsi="宋体" w:eastAsia="宋体" w:cs="宋体"/>
          <w:color w:val="000000" w:themeColor="text1"/>
          <w:sz w:val="22"/>
          <w:u w:val="single"/>
        </w:rPr>
        <w:t xml:space="preserve">发包人根据工程建设内容确定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7.1.2 施工组织设计的提交和修改</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承包人提交详细施工组织设计的期限的约定：</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发包人和监理人在收到详细的施工组织设计后确认或提出修改意见的期限：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7.2 施工进度计划</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7.2.2 施工进度计划的修订</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发包人和监理人在收到修订的施工进度计划后确认或提出修改意见的期限：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7.3 开工</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7.3.1 开工准备</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关于承包人提交工程开工</w:t>
      </w:r>
      <w:r>
        <w:rPr>
          <w:rFonts w:ascii="宋体" w:hAnsi="宋体" w:eastAsia="宋体" w:cs="宋体"/>
          <w:color w:val="000000" w:themeColor="text1"/>
          <w:sz w:val="22"/>
        </w:rPr>
        <w:t xml:space="preserve">报审表</w:t>
      </w:r>
      <w:r>
        <w:rPr>
          <w:rFonts w:ascii="宋体" w:hAnsi="宋体" w:eastAsia="宋体" w:cs="宋体"/>
          <w:color w:val="000000" w:themeColor="text1"/>
          <w:sz w:val="22"/>
        </w:rPr>
        <w:t xml:space="preserve">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关于发包人应完成的其他开工准备工作及期限：</w:t>
      </w:r>
      <w:r>
        <w:rPr>
          <w:rFonts w:ascii="宋体" w:hAnsi="宋体" w:eastAsia="宋体" w:cs="宋体"/>
          <w:color w:val="000000" w:themeColor="text1"/>
          <w:sz w:val="22"/>
          <w:u w:val="single"/>
        </w:rPr>
        <w:t xml:space="preserve">按施工现场具体情况确定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关于承包人应完成的其他开工准备工作及期限：发包人按施工现场具体情况确定。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7.3.2开工通知</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因发包人原因造成监理人未能在计划开工日期之日起</w:t>
      </w:r>
      <w:r>
        <w:rPr>
          <w:rFonts w:ascii="宋体" w:hAnsi="宋体" w:eastAsia="宋体" w:cs="宋体"/>
          <w:color w:val="000000" w:themeColor="text1"/>
          <w:sz w:val="22"/>
          <w:u w:val="single"/>
        </w:rPr>
        <w:t xml:space="preserve">360</w:t>
      </w:r>
      <w:r>
        <w:rPr>
          <w:rFonts w:ascii="宋体" w:hAnsi="宋体" w:eastAsia="宋体" w:cs="宋体"/>
          <w:color w:val="000000" w:themeColor="text1"/>
          <w:sz w:val="22"/>
        </w:rPr>
        <w:t xml:space="preserve">天内发出开工通知的，承包人有权提出价格调整要求，或者解除合同。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7.4 测量放线</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7.4.1发包人通过监理人向承包人提供测量基准点、基准线和水准点及其书面资料的期限：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7.5 工期延误</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7.5.1 因发包人原因导致工期延误：</w:t>
      </w:r>
      <w:r>
        <w:rPr>
          <w:rFonts w:ascii="宋体" w:hAnsi="宋体" w:eastAsia="宋体" w:cs="宋体"/>
          <w:color w:val="000000" w:themeColor="text1"/>
          <w:sz w:val="22"/>
          <w:u w:val="single"/>
        </w:rPr>
        <w:t xml:space="preserve">因发包人原因造成承包人不能按时开工的，开竣工日期相应顺延，发包人不承担工期费用（利润）索赔；此条款包含因发包人原因导致工期延误的所有事项</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7.5.2 因承包人原因导致工期延误</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因承包人原因造成工期延误，逾期竣工违约金的计算方法为：</w:t>
      </w:r>
      <w:r>
        <w:rPr>
          <w:rFonts w:ascii="宋体" w:hAnsi="宋体" w:eastAsia="宋体" w:cs="宋体"/>
          <w:color w:val="000000" w:themeColor="text1"/>
          <w:sz w:val="22"/>
          <w:u w:val="single"/>
        </w:rPr>
        <w:t xml:space="preserve">承包人未按本合同协议书部分约定的工期节点（或开工通知中载明的开工、竣工日期）完成工程建设的，承包人应向发包人支付违约金（按人民币10000元/天计算），此违约金的支付并不能解除承包人应完成工程的责任（</w:t>
      </w:r>
      <w:r>
        <w:rPr>
          <w:rFonts w:ascii="宋体" w:hAnsi="宋体" w:eastAsia="宋体" w:cs="宋体"/>
          <w:color w:val="000000" w:themeColor="text1"/>
          <w:sz w:val="22"/>
          <w:u w:val="single"/>
        </w:rPr>
        <w:t xml:space="preserve">不</w:t>
      </w:r>
      <w:r>
        <w:rPr>
          <w:rFonts w:ascii="宋体" w:hAnsi="宋体" w:eastAsia="宋体" w:cs="宋体"/>
          <w:color w:val="000000" w:themeColor="text1"/>
          <w:sz w:val="22"/>
          <w:u w:val="single"/>
        </w:rPr>
        <w:t xml:space="preserve">免除承包人继续完成工程及修补缺陷的义务）或本合同规定的其他责任，并且发包人有权将未完成项目重新发包，由此发生的费用由承包人承担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因承包人原因造成工期延误，逾期竣工违约金的上限：</w:t>
      </w:r>
      <w:r>
        <w:rPr>
          <w:rFonts w:ascii="宋体" w:hAnsi="宋体" w:eastAsia="宋体" w:cs="宋体"/>
          <w:color w:val="000000" w:themeColor="text1"/>
          <w:sz w:val="22"/>
          <w:u w:val="single"/>
        </w:rPr>
        <w:t xml:space="preserve">逾期竣工违约金上限不超出工程中标价的20%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7.6 不利物质条件</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不利物质条件的其他情形：</w:t>
      </w:r>
      <w:r>
        <w:rPr>
          <w:rFonts w:ascii="宋体" w:hAnsi="宋体" w:eastAsia="宋体" w:cs="宋体"/>
          <w:color w:val="000000" w:themeColor="text1"/>
          <w:sz w:val="22"/>
          <w:u w:val="single"/>
        </w:rPr>
        <w:t xml:space="preserve">埋藏在地下的未引爆的炸弹、地勘过程中未发现的特殊岩层构造、地下管道、有毒的土壤或异常的地下水位等其他发包人、承包人、监理人三方共同认定为不利物质条件的情形</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承包人因采取合理措施而增加的费用和（或）延误的工期约定：</w:t>
      </w:r>
      <w:r>
        <w:rPr>
          <w:rFonts w:ascii="宋体" w:hAnsi="宋体" w:eastAsia="宋体" w:cs="宋体"/>
          <w:color w:val="000000" w:themeColor="text1"/>
          <w:sz w:val="22"/>
          <w:u w:val="single"/>
        </w:rPr>
        <w:t xml:space="preserve">开竣工日期相应顺延，发包人不承担相应费用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7.7异常恶劣的气候条件</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发包人和承包人同意以下情形视为异常恶劣的气候条件：</w:t>
      </w:r>
      <w:r>
        <w:rPr>
          <w:rFonts w:ascii="宋体" w:hAnsi="宋体" w:eastAsia="宋体" w:cs="宋体"/>
          <w:color w:val="000000" w:themeColor="text1"/>
          <w:sz w:val="22"/>
          <w:u w:val="single"/>
        </w:rPr>
        <w:t xml:space="preserve">（1）国家和工程所在地对异常恶劣气候条件有关规定执行；（2）根据沭阳县历史气象资料中的气象数据，由发包人、承包人、监理人共同认定为异常恶劣的气候</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承包人因采取合理措施而增加的费用和（或）延误的工期约定：</w:t>
      </w:r>
      <w:r>
        <w:rPr>
          <w:rFonts w:ascii="宋体" w:hAnsi="宋体" w:eastAsia="宋体" w:cs="宋体"/>
          <w:color w:val="000000" w:themeColor="text1"/>
          <w:sz w:val="22"/>
          <w:u w:val="single"/>
        </w:rPr>
        <w:t xml:space="preserve">开竣工日期相应顺延，发包人不承担相应费用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7.8 暂停施工</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7.8.1发包人原因引起的暂停施工：</w:t>
      </w:r>
      <w:r>
        <w:rPr>
          <w:rFonts w:ascii="宋体" w:hAnsi="宋体" w:eastAsia="宋体" w:cs="宋体"/>
          <w:color w:val="000000" w:themeColor="text1"/>
          <w:sz w:val="22"/>
          <w:u w:val="single"/>
        </w:rPr>
        <w:t xml:space="preserve">监理人经发包人同意后，应及时下达暂停施工指令；开竣工日期相应顺延，发包人不承担相应费用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7.8.2 承包人原因引起的暂停施工：</w:t>
      </w:r>
      <w:r>
        <w:rPr>
          <w:rFonts w:ascii="宋体" w:hAnsi="宋体" w:eastAsia="宋体" w:cs="宋体"/>
          <w:color w:val="000000" w:themeColor="text1"/>
          <w:sz w:val="22"/>
          <w:u w:val="single"/>
        </w:rPr>
        <w:t xml:space="preserve">承包人承担由此增加的费用和（或）延误的工期</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7.8.5暂停施工后的复工：</w:t>
      </w:r>
      <w:r>
        <w:rPr>
          <w:rFonts w:ascii="宋体" w:hAnsi="宋体" w:eastAsia="宋体" w:cs="宋体"/>
          <w:color w:val="000000" w:themeColor="text1"/>
          <w:sz w:val="22"/>
          <w:u w:val="single"/>
        </w:rPr>
        <w:t xml:space="preserve">当工程具备复工条件时，监理人应经发包人批准后向承包人发出复工通知，承包人应按照复工通知要求复工；承包人无故拖延和拒绝复工的，承包人承担由此增加的费用和（或）延误的工期</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7.8.6 暂停施工持续84天以上</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u w:val="single"/>
        </w:rPr>
        <w:t xml:space="preserve">暂停施工持续84天以上不复工的，除该项停工属于第7.8.2项〔承包人原因引起的暂停施工〕及第17条〔不可抗力〕约定的情形外，并影响到整个工程以及合同目的实现的，</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可就施工问题商定、确定相关方案</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7.9 提前竣工的奖励</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7.9.2提前竣工的奖励：</w:t>
      </w:r>
      <w:r>
        <w:rPr>
          <w:rFonts w:ascii="宋体" w:hAnsi="宋体" w:eastAsia="宋体" w:cs="宋体"/>
          <w:color w:val="000000" w:themeColor="text1"/>
          <w:sz w:val="22"/>
          <w:u w:val="single"/>
        </w:rPr>
        <w:t xml:space="preserve">无提前竣工奖励</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8. 材料与设备</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8.4 材料与工程设备的保管与使用</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8.4.1 承包人进场施工的材料均须具有3C认证标识，经发包人认可且检验合格后方可进场施工。</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8.4.2发包人供应的材料设备的保管费用的承担：</w:t>
      </w:r>
      <w:r>
        <w:rPr>
          <w:rFonts w:ascii="宋体" w:hAnsi="宋体" w:eastAsia="宋体" w:cs="宋体"/>
          <w:color w:val="000000" w:themeColor="text1"/>
          <w:sz w:val="22"/>
          <w:u w:val="single"/>
        </w:rPr>
        <w:t xml:space="preserve">已标价的工程量清单或预算书已经列支的由承包人妥善保管并承担费用；发包人供应的材料设备由承包人承担保管并承担费用；检验、使用相关费用由承包人承担；因承包人原因发生丢失毁损的，由承包人承担赔偿</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8.6 样品</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8.6.1 样品的报送与封存</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需要承包人报送样品的材料或工程设备，样品的种类、名称、规格、数量要求：</w:t>
      </w:r>
      <w:r>
        <w:rPr>
          <w:rFonts w:ascii="宋体" w:hAnsi="宋体" w:eastAsia="宋体" w:cs="宋体"/>
          <w:color w:val="000000" w:themeColor="text1"/>
          <w:sz w:val="22"/>
          <w:u w:val="single"/>
        </w:rPr>
        <w:t xml:space="preserve">由发包人按《主要材料（设备）明细表》和工程具体建设内容确定，报送程序按通用条款执行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8.8 施工设备和临时设施</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8.8.1 承包人提供的施工设备和临时设施</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关于修建临时设施费用承担的约定：</w:t>
      </w:r>
      <w:r>
        <w:rPr>
          <w:rFonts w:ascii="宋体" w:hAnsi="宋体" w:eastAsia="宋体" w:cs="宋体"/>
          <w:color w:val="000000" w:themeColor="text1"/>
          <w:sz w:val="22"/>
          <w:u w:val="single"/>
        </w:rPr>
        <w:t xml:space="preserve">由承包人自行承担修建临时设施的费用；需要临时占地的，由承包人办理申请手续并承担相应费用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8.8.2发包人提供的施工设备和临时设施：</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9. 试验与检验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9.1试验设备与试验人员</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9.1.2 试验设备</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施工现场需要配置的试验场所：</w:t>
      </w:r>
      <w:r>
        <w:rPr>
          <w:rFonts w:ascii="宋体" w:hAnsi="宋体" w:eastAsia="宋体" w:cs="宋体"/>
          <w:color w:val="000000" w:themeColor="text1"/>
          <w:sz w:val="22"/>
          <w:u w:val="single"/>
        </w:rPr>
        <w:t xml:space="preserve">按施工现场情况由</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确定，承包人提供试验场所</w:t>
      </w:r>
      <w:r>
        <w:rPr>
          <w:rFonts w:ascii="宋体" w:hAnsi="宋体" w:eastAsia="宋体" w:cs="宋体"/>
          <w:color w:val="000000" w:themeColor="text1"/>
          <w:sz w:val="22"/>
        </w:rPr>
        <w:t xml:space="preserve">。</w:t>
      </w:r>
      <w:r>
        <w:rPr>
          <w:rFonts w:ascii="宋体" w:hAnsi="宋体" w:eastAsia="宋体" w:cs="宋体"/>
          <w:color w:val="000000" w:themeColor="text1"/>
          <w:sz w:val="21"/>
        </w:rPr>
        <w:t xml:space="preserve"> </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施工现场需要配备的试验设备：</w:t>
      </w:r>
      <w:r>
        <w:rPr>
          <w:rFonts w:ascii="宋体" w:hAnsi="宋体" w:eastAsia="宋体" w:cs="宋体"/>
          <w:color w:val="000000" w:themeColor="text1"/>
          <w:sz w:val="22"/>
          <w:u w:val="single"/>
        </w:rPr>
        <w:t xml:space="preserve">按施工现场建设内容由</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确定，承包人配置的试验设备要符合相应试验规范的要求并经具有资质的检测单位检测</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施工现场需要具备的其他试验条件：</w:t>
      </w:r>
      <w:r>
        <w:rPr>
          <w:rFonts w:ascii="宋体" w:hAnsi="宋体" w:eastAsia="宋体" w:cs="宋体"/>
          <w:color w:val="000000" w:themeColor="text1"/>
          <w:sz w:val="22"/>
          <w:u w:val="single"/>
        </w:rPr>
        <w:t xml:space="preserve">按施工现场需求由</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9.4 现场工艺试验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现场工艺试验的有关约定：</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10. 变更</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10.1变更的范围</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关于变更的范围的约定：除通用合同条款外，还包含</w:t>
      </w:r>
      <w:r>
        <w:rPr>
          <w:rFonts w:ascii="宋体" w:hAnsi="宋体" w:eastAsia="宋体" w:cs="宋体"/>
          <w:color w:val="000000" w:themeColor="text1"/>
          <w:sz w:val="22"/>
          <w:u w:val="single"/>
        </w:rPr>
        <w:t xml:space="preserve">1.设计变更需有设计部门的设计变更通知单（设计人提供变更后的图纸和说明），并经发包人确认后实施</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；2.实施变更、追加工程量和清单内隐蔽工程的，严格按</w:t>
      </w:r>
      <w:r>
        <w:rPr>
          <w:rFonts w:ascii="宋体" w:hAnsi="宋体" w:eastAsia="宋体" w:cs="宋体"/>
          <w:color w:val="000000" w:themeColor="text1"/>
          <w:sz w:val="22"/>
          <w:u w:val="single"/>
        </w:rPr>
        <w:t xml:space="preserve">沭</w:t>
      </w:r>
      <w:r>
        <w:rPr>
          <w:rFonts w:ascii="宋体" w:hAnsi="宋体" w:eastAsia="宋体" w:cs="宋体"/>
          <w:color w:val="000000" w:themeColor="text1"/>
          <w:sz w:val="22"/>
          <w:u w:val="single"/>
        </w:rPr>
        <w:t xml:space="preserve">工改组﹝2020﹞1号文件执行；3.承包人不得对原有工程设计进行变更，因承包人自身原因导致的工程变更，承包人无权要求追加合同价款的签证，并承担由此给发包人带来的一切损失；4.应明确原因及工程量等相关内容，必须连续编号，无编号的不予结算；需在发生过程中进行，任何事后补签的请求，发包人将不再接受</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10.4 变更估价</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10.4.1 变更估价原则</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关于变更估价的约定：</w:t>
      </w:r>
      <w:r>
        <w:rPr>
          <w:rFonts w:ascii="宋体" w:hAnsi="宋体" w:eastAsia="宋体" w:cs="宋体"/>
          <w:color w:val="000000" w:themeColor="text1"/>
          <w:sz w:val="22"/>
          <w:u w:val="single"/>
        </w:rPr>
        <w:t xml:space="preserve">（1）已标价工程量清单或预算书有相同项目的，按照相同项目单价认定；（2）已标价工程量清单或预算书中无相同项目，但有类似项目的，参照类似项目的单价认定；（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㈠当任</w:t>
      </w:r>
      <w:r>
        <w:rPr>
          <w:rFonts w:ascii="宋体" w:hAnsi="宋体" w:eastAsia="宋体" w:cs="宋体"/>
          <w:color w:val="000000" w:themeColor="text1"/>
          <w:sz w:val="22"/>
          <w:u w:val="single"/>
        </w:rPr>
        <w:t xml:space="preserve">一</w:t>
      </w:r>
      <w:r>
        <w:rPr>
          <w:rFonts w:ascii="宋体" w:hAnsi="宋体" w:eastAsia="宋体" w:cs="宋体"/>
          <w:color w:val="000000" w:themeColor="text1"/>
          <w:sz w:val="22"/>
          <w:u w:val="single"/>
        </w:rPr>
        <w:t xml:space="preserve">清单项目实际工程量超出中标工程量的15%时，该清单项目的结算价＝中标工程量×1.15×中标单价+（实际工程量－中标工程量×1.15）×调整后的综合单价；①当中标单价大于招标预算单价×中标</w:t>
      </w:r>
      <w:r>
        <w:rPr>
          <w:rFonts w:ascii="宋体" w:hAnsi="宋体" w:eastAsia="宋体" w:cs="宋体"/>
          <w:color w:val="000000" w:themeColor="text1"/>
          <w:sz w:val="22"/>
          <w:u w:val="single"/>
        </w:rPr>
        <w:t xml:space="preserve">下浮率</w:t>
      </w:r>
      <w:r>
        <w:rPr>
          <w:rFonts w:ascii="宋体" w:hAnsi="宋体" w:eastAsia="宋体" w:cs="宋体"/>
          <w:color w:val="000000" w:themeColor="text1"/>
          <w:sz w:val="22"/>
          <w:u w:val="single"/>
        </w:rPr>
        <w:t xml:space="preserve">时，调整后的综合单价＝招标预算单价×中标下浮率；②当中标单价小于或等于招标预算单价×中标</w:t>
      </w:r>
      <w:r>
        <w:rPr>
          <w:rFonts w:ascii="宋体" w:hAnsi="宋体" w:eastAsia="宋体" w:cs="宋体"/>
          <w:color w:val="000000" w:themeColor="text1"/>
          <w:sz w:val="22"/>
          <w:u w:val="single"/>
        </w:rPr>
        <w:t xml:space="preserve">下浮率</w:t>
      </w:r>
      <w:r>
        <w:rPr>
          <w:rFonts w:ascii="宋体" w:hAnsi="宋体" w:eastAsia="宋体" w:cs="宋体"/>
          <w:color w:val="000000" w:themeColor="text1"/>
          <w:sz w:val="22"/>
          <w:u w:val="single"/>
        </w:rPr>
        <w:t xml:space="preserve">时，调整后的综合单价＝中标单价。㈡当任</w:t>
      </w:r>
      <w:r>
        <w:rPr>
          <w:rFonts w:ascii="宋体" w:hAnsi="宋体" w:eastAsia="宋体" w:cs="宋体"/>
          <w:color w:val="000000" w:themeColor="text1"/>
          <w:sz w:val="22"/>
          <w:u w:val="single"/>
        </w:rPr>
        <w:t xml:space="preserve">一</w:t>
      </w:r>
      <w:r>
        <w:rPr>
          <w:rFonts w:ascii="宋体" w:hAnsi="宋体" w:eastAsia="宋体" w:cs="宋体"/>
          <w:color w:val="000000" w:themeColor="text1"/>
          <w:sz w:val="22"/>
          <w:u w:val="single"/>
        </w:rPr>
        <w:t xml:space="preserve">清单项目实际工程量少于中标工程量的85%时，该清单项目的结算价＝中标工程量×0.85×中标单价－（中标工程量×0.85－实际工程量）×调整后的综合单价；①当中标单价小于招标预算单价×中标</w:t>
      </w:r>
      <w:r>
        <w:rPr>
          <w:rFonts w:ascii="宋体" w:hAnsi="宋体" w:eastAsia="宋体" w:cs="宋体"/>
          <w:color w:val="000000" w:themeColor="text1"/>
          <w:sz w:val="22"/>
          <w:u w:val="single"/>
        </w:rPr>
        <w:t xml:space="preserve">下浮率</w:t>
      </w:r>
      <w:r>
        <w:rPr>
          <w:rFonts w:ascii="宋体" w:hAnsi="宋体" w:eastAsia="宋体" w:cs="宋体"/>
          <w:color w:val="000000" w:themeColor="text1"/>
          <w:sz w:val="22"/>
          <w:u w:val="single"/>
        </w:rPr>
        <w:t xml:space="preserve">时，调整后的综合单价＝招标预算单价×中标下浮率；②当中标单价大于或等于招标预算单价×中标</w:t>
      </w:r>
      <w:r>
        <w:rPr>
          <w:rFonts w:ascii="宋体" w:hAnsi="宋体" w:eastAsia="宋体" w:cs="宋体"/>
          <w:color w:val="000000" w:themeColor="text1"/>
          <w:sz w:val="22"/>
          <w:u w:val="single"/>
        </w:rPr>
        <w:t xml:space="preserve">下浮率</w:t>
      </w:r>
      <w:r>
        <w:rPr>
          <w:rFonts w:ascii="宋体" w:hAnsi="宋体" w:eastAsia="宋体" w:cs="宋体"/>
          <w:color w:val="000000" w:themeColor="text1"/>
          <w:sz w:val="22"/>
          <w:u w:val="single"/>
        </w:rPr>
        <w:t xml:space="preserve">时，调整后的综合单价＝中标单价。㈢如果招标预算单价经业主财政等部门认定明显不符合常规价格时，调整后的综合单价由发包人、财政等部门共同确认</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10.5承包人的合理化建议</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监理人审查承包人合理化建议的期限：</w:t>
      </w:r>
      <w:r>
        <w:rPr>
          <w:rFonts w:ascii="宋体" w:hAnsi="宋体" w:eastAsia="宋体" w:cs="宋体"/>
          <w:color w:val="000000" w:themeColor="text1"/>
          <w:sz w:val="22"/>
          <w:u w:val="single"/>
        </w:rPr>
        <w:t xml:space="preserve">按通用条款执行。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发包人审批承包人合理化建议的期限：</w:t>
      </w:r>
      <w:r>
        <w:rPr>
          <w:rFonts w:ascii="宋体" w:hAnsi="宋体" w:eastAsia="宋体" w:cs="宋体"/>
          <w:color w:val="000000" w:themeColor="text1"/>
          <w:sz w:val="22"/>
          <w:u w:val="single"/>
        </w:rPr>
        <w:t xml:space="preserve">按通用条款执行。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承包人提出的合理化建议降低了合同价格或者提高了工程经济效益的奖励的方法和金额为：</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无</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10.7 暂估价</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u w:val="single"/>
        </w:rPr>
        <w:t xml:space="preserve">暂估价专业分包工程、服务、材料和工程设备的明细由合同当事人根据建设内容进行约定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10.7.1 依法必须招标的暂估价项目</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对于依法必须招标的暂估价项目的确认和批准采取第</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1 </w:t>
      </w:r>
      <w:r>
        <w:rPr>
          <w:rFonts w:ascii="宋体" w:hAnsi="宋体" w:eastAsia="宋体" w:cs="宋体"/>
          <w:color w:val="000000" w:themeColor="text1"/>
          <w:sz w:val="22"/>
        </w:rPr>
        <w:t xml:space="preserve">种方式确定。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10.7.2 不属于依法必须招标的暂估价项目</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对于不属于依法必须招标的暂估价项目的确认和批准采取第</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1 </w:t>
      </w:r>
      <w:r>
        <w:rPr>
          <w:rFonts w:ascii="宋体" w:hAnsi="宋体" w:eastAsia="宋体" w:cs="宋体"/>
          <w:color w:val="000000" w:themeColor="text1"/>
          <w:sz w:val="22"/>
        </w:rPr>
        <w:t xml:space="preserve">种方式确定。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第3种方式：承包人直接实施的暂估价项目</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承包人直接实施的暂估价项目的约定：</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在过程实施阶段约定具体事项</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10.8 暂列金额</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合同当事人关于暂列金额使用的约定：</w:t>
      </w:r>
      <w:r>
        <w:rPr>
          <w:rFonts w:ascii="宋体" w:hAnsi="宋体" w:eastAsia="宋体" w:cs="宋体"/>
          <w:color w:val="000000" w:themeColor="text1"/>
          <w:sz w:val="22"/>
          <w:u w:val="single"/>
        </w:rPr>
        <w:t xml:space="preserve">暂列金额应按照发包人的要求使用，发包人的要求应通过监理人发出；</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在工程实施阶段确定有关事项</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 价格调整</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11.1 市场价格波动引起的调整</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市场价格波动是否调整合同价格的约定：</w:t>
      </w:r>
      <w:r>
        <w:rPr>
          <w:rFonts w:ascii="宋体" w:hAnsi="宋体" w:eastAsia="宋体" w:cs="宋体"/>
          <w:color w:val="000000" w:themeColor="text1"/>
          <w:sz w:val="22"/>
          <w:u w:val="single"/>
        </w:rPr>
        <w:t xml:space="preserve">不调整</w:t>
      </w:r>
      <w:r>
        <w:rPr>
          <w:rFonts w:ascii="宋体" w:hAnsi="宋体" w:eastAsia="宋体" w:cs="宋体"/>
          <w:color w:val="000000" w:themeColor="text1"/>
          <w:sz w:val="22"/>
        </w:rPr>
        <w:t xml:space="preserve">。</w:t>
      </w:r>
      <w:r/>
    </w:p>
    <w:p>
      <w:pPr>
        <w:numPr>
          <w:ilvl w:val="0"/>
          <w:numId w:val="2"/>
        </w:numPr>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合同价格、计量与支付</w:t>
      </w:r>
      <w:r/>
    </w:p>
    <w:p>
      <w:pPr>
        <w:ind w:right="-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12.1 合同价格形式</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1.单价合同。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综合单价包含的风险范围：</w:t>
      </w:r>
      <w:r>
        <w:rPr>
          <w:rFonts w:ascii="宋体" w:hAnsi="宋体" w:eastAsia="宋体" w:cs="宋体"/>
          <w:color w:val="000000" w:themeColor="text1"/>
          <w:sz w:val="22"/>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风险费用的计算方法：</w:t>
      </w:r>
      <w:r>
        <w:rPr>
          <w:rFonts w:ascii="宋体" w:hAnsi="宋体" w:eastAsia="宋体" w:cs="宋体"/>
          <w:color w:val="000000" w:themeColor="text1"/>
          <w:sz w:val="21"/>
        </w:rPr>
        <w:t xml:space="preserve"> </w:t>
      </w:r>
      <w:r>
        <w:rPr>
          <w:rFonts w:ascii="宋体" w:hAnsi="宋体" w:eastAsia="宋体" w:cs="宋体"/>
          <w:color w:val="000000" w:themeColor="text1"/>
          <w:sz w:val="22"/>
          <w:u w:val="single"/>
        </w:rPr>
        <w:t xml:space="preserve">无</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风险范围以外合同价款调整方法：</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2.总价合同。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总价包含的风险范围：</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风险费用的计算方法：</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风险范围以外合同价格的调整方法：</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3.其他价格方式：</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12.2 预付款</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12.2.1 预付款的支付</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预付款支付比例或金额：</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预付款支付期限：</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预付款扣回的方式：</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12.2.2 预付款担保</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承包人提交预付款担保的期限：</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预付款担保的形式为：</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12.3 计量</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12.3.1 计量原则</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工程量计算规则：</w:t>
      </w:r>
      <w:r>
        <w:rPr>
          <w:rFonts w:ascii="宋体" w:hAnsi="宋体" w:eastAsia="宋体" w:cs="宋体"/>
          <w:color w:val="000000" w:themeColor="text1"/>
          <w:sz w:val="22"/>
          <w:u w:val="single"/>
        </w:rPr>
        <w:t xml:space="preserve">按照合同约定的工程量计算规则、图纸及变更指示等进行计量；工程量计算规则应以相关的国家标准、行业标准等为依据，由</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按照有关规定确定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12.3.2 计量周期</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关于计量周期的约定：</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12.3.3 单价合同的计量</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关于单价合同计量的约定：</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12.3.4 总价合同的计量</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关于总价合同计量的约定：</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12.3.5总价合同采用支付分解表计量支付的，是否适用第12.3.4 项〔总价合同的计量〕约定进行计量：</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12.3.6 其他价格形式合同的计量</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其他价格形式的计量方式和程序：</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12.4 工程进度款支付</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12.4.1 付款周期</w:t>
      </w:r>
      <w:r/>
    </w:p>
    <w:p>
      <w:pPr>
        <w:ind w:left="-420" w:right="-420" w:firstLine="420"/>
        <w:jc w:val="both"/>
        <w:spacing w:line="279" w:lineRule="atLeast"/>
        <w:rPr>
          <w:rFonts w:hint="eastAsia" w:ascii="宋体" w:hAnsi="宋体" w:eastAsia="宋体" w:cs="宋体"/>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关于付款周期的约定：工程完工经验收合格后支付合同价款的70%，审计结束满一年付至审计价的90%，余款待审计结束满两年无质量问题一次性付清（无息）。采购人可以采用数字人民币方式支付工程款。</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12.4.2 进度付款申请单的编制</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关于进度付款申请单编制的约定：</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12.4.3 进度付款申请单的提交</w:t>
      </w:r>
      <w:r/>
    </w:p>
    <w:p>
      <w:pPr>
        <w:ind w:right="-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（1）单价合同进度付款申请单提交的约定：</w:t>
      </w:r>
      <w:r>
        <w:rPr>
          <w:rFonts w:ascii="宋体" w:hAnsi="宋体" w:eastAsia="宋体" w:cs="宋体"/>
          <w:color w:val="000000" w:themeColor="text1"/>
          <w:sz w:val="22"/>
          <w:u w:val="single"/>
        </w:rPr>
        <w:t xml:space="preserve">按付款节点</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（2）总价合同进度付款申请单提交的约定：</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right="-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（3）其他价格形式合同进度付款申请单提交的约定：</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right="-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12.4.4 进度款审核和支付</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（1）监理人审查并报送发包人的期限：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right="-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发包人完成审批并签发进度款支付证书的期限：</w:t>
      </w:r>
      <w:r>
        <w:rPr>
          <w:rFonts w:ascii="宋体" w:hAnsi="宋体" w:eastAsia="宋体" w:cs="宋体"/>
          <w:color w:val="000000" w:themeColor="text1"/>
          <w:sz w:val="22"/>
          <w:u w:val="single"/>
        </w:rPr>
        <w:t xml:space="preserve">按通用条款执行</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numPr>
          <w:ilvl w:val="0"/>
          <w:numId w:val="3"/>
        </w:numPr>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发包人支付进度款的期限：</w:t>
      </w:r>
      <w:r>
        <w:rPr>
          <w:rFonts w:ascii="宋体" w:hAnsi="宋体" w:eastAsia="宋体" w:cs="宋体"/>
          <w:color w:val="000000" w:themeColor="text1"/>
          <w:sz w:val="22"/>
          <w:u w:val="single"/>
        </w:rPr>
        <w:t xml:space="preserve">按12.4.1款执行；工程所在地财政部门进度</w:t>
      </w:r>
      <w:r>
        <w:rPr>
          <w:rFonts w:ascii="宋体" w:hAnsi="宋体" w:eastAsia="宋体" w:cs="宋体"/>
          <w:color w:val="000000" w:themeColor="text1"/>
          <w:sz w:val="22"/>
          <w:u w:val="single"/>
        </w:rPr>
        <w:t xml:space="preserve">款资金</w:t>
      </w:r>
      <w:r>
        <w:rPr>
          <w:rFonts w:ascii="宋体" w:hAnsi="宋体" w:eastAsia="宋体" w:cs="宋体"/>
          <w:color w:val="000000" w:themeColor="text1"/>
          <w:sz w:val="22"/>
          <w:u w:val="single"/>
        </w:rPr>
        <w:t xml:space="preserve">审批后30天内；本合同履行过程中涉及承包人违约、被处罚等情况的，承包人应按照合同条款及时</w:t>
      </w:r>
      <w:r>
        <w:rPr>
          <w:rFonts w:ascii="宋体" w:hAnsi="宋体" w:eastAsia="宋体" w:cs="宋体"/>
          <w:color w:val="000000" w:themeColor="text1"/>
          <w:sz w:val="22"/>
          <w:u w:val="single"/>
        </w:rPr>
        <w:t xml:space="preserve">缴纳违约金、处罚金等；未及时、足额缴纳违约金、处罚金的，发包人有权暂停支付节点工程款（或在节点工程款中直接扣除）</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发包人逾期支付进度款的违约金的计算方式：</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注：在结算过程中，若发生进度款支付超出实际已完成工程价款的情况，承包单位应按规定在结算后30日内向发包单位返还</w:t>
      </w:r>
      <w:r>
        <w:rPr>
          <w:rFonts w:ascii="宋体" w:hAnsi="宋体" w:eastAsia="宋体" w:cs="宋体"/>
          <w:color w:val="000000" w:themeColor="text1"/>
          <w:sz w:val="22"/>
        </w:rPr>
        <w:t xml:space="preserve">多收到</w:t>
      </w:r>
      <w:r>
        <w:rPr>
          <w:rFonts w:ascii="宋体" w:hAnsi="宋体" w:eastAsia="宋体" w:cs="宋体"/>
          <w:color w:val="000000" w:themeColor="text1"/>
          <w:sz w:val="22"/>
        </w:rPr>
        <w:t xml:space="preserve">的工程进度款。</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12.4.6 支付分解表的编制</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2.总价合同支付分解表的编制与审批：</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3.单价合同的总价项目支付分解表的编制与审批：</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 验收和工程试车</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13.1 分部分项工程验收</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13.1.2监理人不能按时进行验收时，应提前</w:t>
      </w:r>
      <w:r>
        <w:rPr>
          <w:rFonts w:ascii="宋体" w:hAnsi="宋体" w:eastAsia="宋体" w:cs="宋体"/>
          <w:color w:val="000000" w:themeColor="text1"/>
          <w:sz w:val="22"/>
          <w:u w:val="single"/>
        </w:rPr>
        <w:t xml:space="preserve">24</w:t>
      </w:r>
      <w:r>
        <w:rPr>
          <w:rFonts w:ascii="宋体" w:hAnsi="宋体" w:eastAsia="宋体" w:cs="宋体"/>
          <w:color w:val="000000" w:themeColor="text1"/>
          <w:sz w:val="22"/>
        </w:rPr>
        <w:t xml:space="preserve">小时提交书面延期要求。</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关于延期最长不得超过：</w:t>
      </w:r>
      <w:r>
        <w:rPr>
          <w:rFonts w:ascii="宋体" w:hAnsi="宋体" w:eastAsia="宋体" w:cs="宋体"/>
          <w:color w:val="000000" w:themeColor="text1"/>
          <w:sz w:val="22"/>
          <w:u w:val="single"/>
        </w:rPr>
        <w:t xml:space="preserve">48</w:t>
      </w:r>
      <w:r>
        <w:rPr>
          <w:rFonts w:ascii="宋体" w:hAnsi="宋体" w:eastAsia="宋体" w:cs="宋体"/>
          <w:color w:val="000000" w:themeColor="text1"/>
          <w:sz w:val="22"/>
        </w:rPr>
        <w:t xml:space="preserve">小时。</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13.2 竣工验收</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13.2.2竣工验收程序</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关于竣工验收程序的约定：</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发包人不按照本项约定组织竣工验收、颁发工程接收证书的违约金的计算方法：</w:t>
      </w:r>
      <w:r>
        <w:rPr>
          <w:rFonts w:ascii="宋体" w:hAnsi="宋体" w:eastAsia="宋体" w:cs="宋体"/>
          <w:color w:val="000000" w:themeColor="text1"/>
          <w:sz w:val="22"/>
          <w:u w:val="single"/>
        </w:rPr>
        <w:t xml:space="preserve">无</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13.2.5移交、接收全部与部分工程</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承包人向发包人移交工程的期限：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发包人未按本合同约定接收全部或部分工程的，违约金的计算方法为：</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承包人未按时移交工程的，违约金的计算方法为：</w:t>
      </w:r>
      <w:r>
        <w:rPr>
          <w:rFonts w:ascii="宋体" w:hAnsi="宋体" w:eastAsia="宋体" w:cs="宋体"/>
          <w:color w:val="000000" w:themeColor="text1"/>
          <w:sz w:val="22"/>
          <w:u w:val="single"/>
        </w:rPr>
        <w:t xml:space="preserve">每延误1日承担5000 元的违约金</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13.3 工程试车</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13.3.1 试车程序</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工程试车内容：</w:t>
      </w:r>
      <w:r>
        <w:rPr>
          <w:rFonts w:ascii="宋体" w:hAnsi="宋体" w:eastAsia="宋体" w:cs="宋体"/>
          <w:color w:val="000000" w:themeColor="text1"/>
          <w:sz w:val="22"/>
          <w:u w:val="single"/>
        </w:rPr>
        <w:t xml:space="preserve">按通用合同条款执行；发包人根据工程建设内容确定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（1）单机无负荷试车费用由</w:t>
      </w:r>
      <w:r>
        <w:rPr>
          <w:rFonts w:ascii="宋体" w:hAnsi="宋体" w:eastAsia="宋体" w:cs="宋体"/>
          <w:color w:val="000000" w:themeColor="text1"/>
          <w:sz w:val="22"/>
          <w:u w:val="single"/>
        </w:rPr>
        <w:t xml:space="preserve">承包人</w:t>
      </w:r>
      <w:r>
        <w:rPr>
          <w:rFonts w:ascii="宋体" w:hAnsi="宋体" w:eastAsia="宋体" w:cs="宋体"/>
          <w:color w:val="000000" w:themeColor="text1"/>
          <w:sz w:val="22"/>
        </w:rPr>
        <w:t xml:space="preserve">承担；</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（2）无负荷联动试车费用由</w:t>
      </w:r>
      <w:r>
        <w:rPr>
          <w:rFonts w:ascii="宋体" w:hAnsi="宋体" w:eastAsia="宋体" w:cs="宋体"/>
          <w:color w:val="000000" w:themeColor="text1"/>
          <w:sz w:val="22"/>
          <w:u w:val="single"/>
        </w:rPr>
        <w:t xml:space="preserve">承包人</w:t>
      </w:r>
      <w:r>
        <w:rPr>
          <w:rFonts w:ascii="宋体" w:hAnsi="宋体" w:eastAsia="宋体" w:cs="宋体"/>
          <w:color w:val="000000" w:themeColor="text1"/>
          <w:sz w:val="22"/>
        </w:rPr>
        <w:t xml:space="preserve">承担。</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13.3.3 投料试车</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关于投料试车相关事项的约定：</w:t>
      </w:r>
      <w:r>
        <w:rPr>
          <w:rFonts w:ascii="宋体" w:hAnsi="宋体" w:eastAsia="宋体" w:cs="宋体"/>
          <w:color w:val="000000" w:themeColor="text1"/>
          <w:sz w:val="22"/>
          <w:u w:val="single"/>
        </w:rPr>
        <w:t xml:space="preserve">投料试车、整改相关费用由承包人承担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13.6 竣工退场</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13.6.1 竣工退场</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承包人完成竣工退场的期限：</w:t>
      </w:r>
      <w:r>
        <w:rPr>
          <w:rFonts w:ascii="宋体" w:hAnsi="宋体" w:eastAsia="宋体" w:cs="宋体"/>
          <w:color w:val="000000" w:themeColor="text1"/>
          <w:sz w:val="22"/>
          <w:u w:val="single"/>
        </w:rPr>
        <w:t xml:space="preserve">工程完工通过验收合格，接到发包人退场通知后7日内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14. 竣工结算</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14.1 竣工结算申请</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承包人提交竣工结算申请单的期限：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竣工结算申请单应包括的内容：</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14.2 竣工结算审核</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发包人审批竣工付款申请单的期限：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发包人完成竣工付款的期限：</w:t>
      </w:r>
      <w:r>
        <w:rPr>
          <w:rFonts w:ascii="宋体" w:hAnsi="宋体" w:eastAsia="宋体" w:cs="宋体"/>
          <w:color w:val="000000" w:themeColor="text1"/>
          <w:sz w:val="22"/>
          <w:u w:val="single"/>
        </w:rPr>
        <w:t xml:space="preserve">按12.4.1款执行；工程所在地财政部门进度</w:t>
      </w:r>
      <w:r>
        <w:rPr>
          <w:rFonts w:ascii="宋体" w:hAnsi="宋体" w:eastAsia="宋体" w:cs="宋体"/>
          <w:color w:val="000000" w:themeColor="text1"/>
          <w:sz w:val="22"/>
          <w:u w:val="single"/>
        </w:rPr>
        <w:t xml:space="preserve">款资金</w:t>
      </w:r>
      <w:r>
        <w:rPr>
          <w:rFonts w:ascii="宋体" w:hAnsi="宋体" w:eastAsia="宋体" w:cs="宋体"/>
          <w:color w:val="000000" w:themeColor="text1"/>
          <w:sz w:val="22"/>
          <w:u w:val="single"/>
        </w:rPr>
        <w:t xml:space="preserve">审批后30天内；本合同履行过程中涉及承包人违约、被处罚等情况的，承包人应按照合同条款及时缴纳违约金、处罚金等；未及时、足额缴纳违约金、处罚金的，发包人有权暂停支付节点工程款（或在节点工程款中直接扣除）</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关于竣工付款证书异议部分复核的方式和程序：</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14.4 最终结清</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14.4.1 最终结清申请单</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承包人提交最终结清申请单的份数：</w:t>
      </w:r>
      <w:r>
        <w:rPr>
          <w:rFonts w:ascii="宋体" w:hAnsi="宋体" w:eastAsia="宋体" w:cs="宋体"/>
          <w:color w:val="000000" w:themeColor="text1"/>
          <w:sz w:val="22"/>
          <w:u w:val="single"/>
        </w:rPr>
        <w:t xml:space="preserve">3份</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承包人提交最终结算申请单的期限：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rPr>
          <w:rFonts w:ascii="宋体" w:hAnsi="宋体" w:eastAsia="宋体" w:cs="宋体"/>
          <w:color w:val="000000" w:themeColor="text1"/>
          <w:sz w:val="21"/>
        </w:rPr>
        <w:t xml:space="preserve"> </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14.4.2 最终结清证书和支付</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（1）发包人完成最终结清申请单的审批并颁发最终结清证书的期限：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（2）发包人完成支付的期限：</w:t>
      </w:r>
      <w:r>
        <w:rPr>
          <w:rFonts w:ascii="宋体" w:hAnsi="宋体" w:eastAsia="宋体" w:cs="宋体"/>
          <w:color w:val="000000" w:themeColor="text1"/>
          <w:sz w:val="22"/>
          <w:u w:val="single"/>
        </w:rPr>
        <w:t xml:space="preserve">按12.4.1款执行；工程所在地财政部门进度</w:t>
      </w:r>
      <w:r>
        <w:rPr>
          <w:rFonts w:ascii="宋体" w:hAnsi="宋体" w:eastAsia="宋体" w:cs="宋体"/>
          <w:color w:val="000000" w:themeColor="text1"/>
          <w:sz w:val="22"/>
          <w:u w:val="single"/>
        </w:rPr>
        <w:t xml:space="preserve">款资金</w:t>
      </w:r>
      <w:r>
        <w:rPr>
          <w:rFonts w:ascii="宋体" w:hAnsi="宋体" w:eastAsia="宋体" w:cs="宋体"/>
          <w:color w:val="000000" w:themeColor="text1"/>
          <w:sz w:val="22"/>
          <w:u w:val="single"/>
        </w:rPr>
        <w:t xml:space="preserve">审批后30天内；本合同履行过程中涉及承包人违约、被处罚等情况的，承包人应按照合同条款及时缴纳违约金、处</w:t>
      </w:r>
      <w:r>
        <w:rPr>
          <w:rFonts w:ascii="宋体" w:hAnsi="宋体" w:eastAsia="宋体" w:cs="宋体"/>
          <w:color w:val="000000" w:themeColor="text1"/>
          <w:sz w:val="22"/>
          <w:u w:val="single"/>
        </w:rPr>
        <w:t xml:space="preserve">罚金等；未及时、足额缴纳违约金、处罚金的，发包人有权暂停支付节点工程款（或在节点工程款中直接扣除）</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15. 缺陷责任期与保修</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15.2缺陷责任期</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缺陷责任期的具体期限：</w:t>
      </w:r>
      <w:r>
        <w:rPr>
          <w:rFonts w:ascii="宋体" w:hAnsi="宋体" w:eastAsia="宋体" w:cs="宋体"/>
          <w:color w:val="000000" w:themeColor="text1"/>
          <w:sz w:val="22"/>
          <w:u w:val="single"/>
        </w:rPr>
        <w:t xml:space="preserve">自竣工验收合格之日起24个月</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15.3 质量保证金</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关于是否扣留质量保证金的约定：</w:t>
      </w:r>
      <w:r>
        <w:rPr>
          <w:rFonts w:ascii="宋体" w:hAnsi="宋体" w:eastAsia="宋体" w:cs="宋体"/>
          <w:color w:val="000000" w:themeColor="text1"/>
          <w:sz w:val="22"/>
          <w:u w:val="single"/>
        </w:rPr>
        <w:t xml:space="preserve">是</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在工程项目竣工前，承包人按专用合同条款第3.7条提供履约担保的，发包人不得同时预留工程质量保证金。</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15.3.1 承包人提供质量保证金的方式：</w:t>
      </w:r>
      <w:r>
        <w:rPr>
          <w:rFonts w:ascii="宋体" w:hAnsi="宋体" w:eastAsia="宋体" w:cs="宋体"/>
          <w:color w:val="000000" w:themeColor="text1"/>
          <w:sz w:val="22"/>
          <w:u w:val="single"/>
        </w:rPr>
        <w:t xml:space="preserve">审计决算价款的3%</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15.3.2 质量保证金的扣留：</w:t>
      </w:r>
      <w:r>
        <w:rPr>
          <w:rFonts w:ascii="宋体" w:hAnsi="宋体" w:eastAsia="宋体" w:cs="宋体"/>
          <w:color w:val="000000" w:themeColor="text1"/>
          <w:sz w:val="22"/>
          <w:u w:val="single"/>
        </w:rPr>
        <w:t xml:space="preserve">工程竣工结算时一次性扣留质量保证金</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关于质量保证金的补充约定：</w:t>
      </w:r>
      <w:r>
        <w:rPr>
          <w:rFonts w:ascii="宋体" w:hAnsi="宋体" w:eastAsia="宋体" w:cs="宋体"/>
          <w:color w:val="000000" w:themeColor="text1"/>
          <w:sz w:val="22"/>
          <w:u w:val="single"/>
        </w:rPr>
        <w:t xml:space="preserve">质量保证金在质保期满后退还（无息）</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15.4保修</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15.4.1 保修责任</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工程保修期为：</w:t>
      </w:r>
      <w:r>
        <w:rPr>
          <w:rFonts w:ascii="宋体" w:hAnsi="宋体" w:eastAsia="宋体" w:cs="宋体"/>
          <w:color w:val="000000" w:themeColor="text1"/>
          <w:sz w:val="22"/>
          <w:u w:val="single"/>
        </w:rPr>
        <w:t xml:space="preserve">自竣工验收合格之日起24个月</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15.4.3 修复通知</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承包人收到保修通知并到达工程现场的合理时间：</w:t>
      </w:r>
      <w:r>
        <w:rPr>
          <w:rFonts w:ascii="宋体" w:hAnsi="宋体" w:eastAsia="宋体" w:cs="宋体"/>
          <w:color w:val="000000" w:themeColor="text1"/>
          <w:sz w:val="22"/>
          <w:u w:val="single"/>
        </w:rPr>
        <w:t xml:space="preserve">24小时内，最长不得超过48小时</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 违约</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16.1 发包人违约</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16.1.1发包人违约的情形</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发包人违约的其他情形：</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right="-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16.1.2 发包人违约的责任</w:t>
      </w:r>
      <w:r/>
    </w:p>
    <w:p>
      <w:pPr>
        <w:ind w:left="-420" w:right="-420" w:firstLine="420"/>
        <w:jc w:val="both"/>
        <w:spacing w:line="279" w:lineRule="atLeast"/>
        <w:rPr>
          <w:rFonts w:hint="eastAsia" w:ascii="宋体" w:hAnsi="宋体" w:eastAsia="宋体" w:cs="宋体"/>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发包人违约责任的承担方式和计算方法：</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w:t>
      </w:r>
      <w:r>
        <w:rPr>
          <w:color w:val="000000" w:themeColor="text1"/>
        </w:rPr>
        <w:t xml:space="preserve">1</w:t>
      </w:r>
      <w:r>
        <w:rPr>
          <w:color w:val="000000" w:themeColor="text1"/>
        </w:rPr>
        <w:t xml:space="preserve">）</w:t>
      </w:r>
      <w:r>
        <w:rPr>
          <w:rFonts w:ascii="宋体" w:hAnsi="宋体" w:eastAsia="宋体" w:cs="宋体"/>
          <w:color w:val="000000" w:themeColor="text1"/>
          <w:sz w:val="22"/>
          <w:u w:val="single"/>
        </w:rPr>
        <w:t xml:space="preserve">因发包人</w:t>
      </w:r>
      <w:r>
        <w:rPr>
          <w:rFonts w:ascii="宋体" w:hAnsi="宋体" w:eastAsia="宋体" w:cs="宋体"/>
          <w:color w:val="000000" w:themeColor="text1"/>
          <w:sz w:val="22"/>
          <w:u w:val="single"/>
        </w:rPr>
        <w:t xml:space="preserve">原因未能在计划开工日期前7天内下达开工通知的违约责任：无；（2）因发包人原因未能按合同约定支付合同价款的违约责任：无；（3）发包人违反第10.1款〔变更的范围〕第（2）项约定，自行实施被取消的工作或转由他人实施的违约责任：无；（4）发包人提供的材料、工程设备的规格、数量或质量不符合合同约定，或因发包人原因导致交货日期延误或交货地点变更等情况的违约责任：无；（5）因发包人违反合同约定造成暂停施工的违约责任：无；（6）发包人无正当理由没有在约定期限内发出复工指示，导致承包人无法复工的违约责任：无；（7）其他：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16.1.3 因发包人违约解除合同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承包人按16.1.1项〔发包人违约的情形〕约定暂停施工满</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天后发包人仍不纠正其违约行为并致使合同目的不能实现的，承包人有权解除合同。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16.2 承包人违约</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16.2.1 承包人违约的情形</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承包人违约的其他情形：</w:t>
      </w:r>
      <w:r>
        <w:rPr>
          <w:rFonts w:ascii="宋体" w:hAnsi="宋体" w:eastAsia="宋体" w:cs="宋体"/>
          <w:color w:val="000000" w:themeColor="text1"/>
          <w:sz w:val="22"/>
          <w:u w:val="single"/>
        </w:rPr>
        <w:t xml:space="preserve">按专用合同中补充条款执行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16.2.2承包人违约的责任</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承包人违约责任的承担方式和计算方法：</w:t>
      </w:r>
      <w:r>
        <w:rPr>
          <w:rFonts w:ascii="宋体" w:hAnsi="宋体" w:eastAsia="宋体" w:cs="宋体"/>
          <w:color w:val="000000" w:themeColor="text1"/>
          <w:sz w:val="22"/>
          <w:u w:val="single"/>
        </w:rPr>
        <w:t xml:space="preserve">经济处罚、索赔（</w:t>
      </w:r>
      <w:r>
        <w:rPr>
          <w:rFonts w:ascii="宋体" w:hAnsi="宋体" w:eastAsia="宋体" w:cs="宋体"/>
          <w:color w:val="000000" w:themeColor="text1"/>
          <w:sz w:val="22"/>
          <w:u w:val="single"/>
        </w:rPr>
        <w:t xml:space="preserve">不</w:t>
      </w:r>
      <w:r>
        <w:rPr>
          <w:rFonts w:ascii="宋体" w:hAnsi="宋体" w:eastAsia="宋体" w:cs="宋体"/>
          <w:color w:val="000000" w:themeColor="text1"/>
          <w:sz w:val="22"/>
          <w:u w:val="single"/>
        </w:rPr>
        <w:t xml:space="preserve">免除或减轻承包人应承担的违约责任）；按专用合同相关条款执行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16.2.3 因承包人违约解除合同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关于承包人违约解除合同的特别约定：</w:t>
      </w:r>
      <w:r>
        <w:rPr>
          <w:rFonts w:ascii="宋体" w:hAnsi="宋体" w:eastAsia="宋体" w:cs="宋体"/>
          <w:color w:val="000000" w:themeColor="text1"/>
          <w:sz w:val="22"/>
          <w:u w:val="single"/>
        </w:rPr>
        <w:t xml:space="preserve">（1）出现违约情况时，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发包人继续使用的行为</w:t>
      </w:r>
      <w:r>
        <w:rPr>
          <w:rFonts w:ascii="宋体" w:hAnsi="宋体" w:eastAsia="宋体" w:cs="宋体"/>
          <w:color w:val="000000" w:themeColor="text1"/>
          <w:sz w:val="22"/>
          <w:u w:val="single"/>
        </w:rPr>
        <w:t xml:space="preserve">不</w:t>
      </w:r>
      <w:r>
        <w:rPr>
          <w:rFonts w:ascii="宋体" w:hAnsi="宋体" w:eastAsia="宋体" w:cs="宋体"/>
          <w:color w:val="000000" w:themeColor="text1"/>
          <w:sz w:val="22"/>
          <w:u w:val="single"/>
        </w:rPr>
        <w:t xml:space="preserve">免除或减轻承包人应承担的违约责任。（2）承包人将其承包的全部工程转包给他人或者肢解以后以分包的名义分别转包给他人，发包人有权解除合同。（3）因人力不可抗力原因导致工程停建、缓建，使合同不能继续履行，</w:t>
      </w:r>
      <w:r>
        <w:rPr>
          <w:rFonts w:ascii="宋体" w:hAnsi="宋体" w:eastAsia="宋体" w:cs="宋体"/>
          <w:color w:val="000000" w:themeColor="text1"/>
          <w:sz w:val="22"/>
          <w:u w:val="single"/>
        </w:rPr>
        <w:t xml:space="preserve">发承包</w:t>
      </w:r>
      <w:r>
        <w:rPr>
          <w:rFonts w:ascii="宋体" w:hAnsi="宋体" w:eastAsia="宋体" w:cs="宋体"/>
          <w:color w:val="000000" w:themeColor="text1"/>
          <w:sz w:val="22"/>
          <w:u w:val="single"/>
        </w:rPr>
        <w:t xml:space="preserve">双方可以签订工程停工、缓建协议，或终止本合同；其中属于停工、缓建的，发包人给予工期延期，但不承担延期导致的各种费用。（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因任何原因解除合同的，合同解除后，承包人均需妥善做好已完工程和已购材</w:t>
      </w:r>
      <w:r>
        <w:rPr>
          <w:rFonts w:ascii="宋体" w:hAnsi="宋体" w:eastAsia="宋体" w:cs="宋体"/>
          <w:color w:val="000000" w:themeColor="text1"/>
          <w:sz w:val="22"/>
          <w:u w:val="single"/>
        </w:rPr>
        <w:t xml:space="preserve">料、设备的保护和移交工作，并承担以上所发生的费用；已经订货的材料、设备由订货方负责退货或解除订货合同，不能退还的货款和因退货、解除订货合同发生的费用，由承包人承担。（6）合同解除后，由发包人选择第三方造价咨询公司对承包人已完成部分予以结算，承包人需认可其结算结果；发包人在核算已支付款项和扣除相关违约金、处罚金后结清款项，并出具最终结清付款证书。（7）对于发包人另行选择第三方施工单位进场，承包人应按照发包人的要求做好业务、资料等的交接工作</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发包人继续使用承包人在施工现场的材料、设备、临时工程、承包人文件和由承包人或以其名义编制的其他文件的费用承担方式：</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商定、确定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17. 不可抗力</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17.1 不可抗力的确认</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除通用合同条款约定的不可抗力事件之外，视为不可抗力的其他情形：</w:t>
      </w:r>
      <w:r>
        <w:rPr>
          <w:rFonts w:ascii="宋体" w:hAnsi="宋体" w:eastAsia="宋体" w:cs="宋体"/>
          <w:color w:val="000000" w:themeColor="text1"/>
          <w:sz w:val="22"/>
          <w:u w:val="single"/>
        </w:rPr>
        <w:t xml:space="preserve">根据实际情况，由发包人确定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17.4 因不可抗力解除合同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合同解除后，发包人应在商定或确定发包人应支付款项后</w:t>
      </w:r>
      <w:r>
        <w:rPr>
          <w:rFonts w:ascii="宋体" w:hAnsi="宋体" w:eastAsia="宋体" w:cs="宋体"/>
          <w:color w:val="000000" w:themeColor="text1"/>
          <w:sz w:val="22"/>
          <w:u w:val="single"/>
        </w:rPr>
        <w:t xml:space="preserve">30</w:t>
      </w:r>
      <w:r>
        <w:rPr>
          <w:rFonts w:ascii="宋体" w:hAnsi="宋体" w:eastAsia="宋体" w:cs="宋体"/>
          <w:color w:val="000000" w:themeColor="text1"/>
          <w:sz w:val="22"/>
        </w:rPr>
        <w:t xml:space="preserve">天内完成款项的支付。</w:t>
      </w:r>
      <w:r/>
    </w:p>
    <w:p>
      <w:pPr>
        <w:numPr>
          <w:ilvl w:val="0"/>
          <w:numId w:val="4"/>
        </w:numPr>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保险</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18.1 工程保险</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关于工程保险的特别约定：承包人应投保建筑工程一切险或安装工程</w:t>
      </w:r>
      <w:r>
        <w:rPr>
          <w:rFonts w:ascii="宋体" w:hAnsi="宋体" w:eastAsia="宋体" w:cs="宋体"/>
          <w:color w:val="000000" w:themeColor="text1"/>
          <w:sz w:val="22"/>
        </w:rPr>
        <w:t xml:space="preserve">一切险并承担</w:t>
      </w:r>
      <w:r>
        <w:rPr>
          <w:rFonts w:ascii="宋体" w:hAnsi="宋体" w:eastAsia="宋体" w:cs="宋体"/>
          <w:color w:val="000000" w:themeColor="text1"/>
          <w:sz w:val="22"/>
        </w:rPr>
        <w:t xml:space="preserve">费用。</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18.2 工伤保险：</w:t>
      </w:r>
      <w:r>
        <w:rPr>
          <w:rFonts w:ascii="宋体" w:hAnsi="宋体" w:eastAsia="宋体" w:cs="宋体"/>
          <w:color w:val="000000" w:themeColor="text1"/>
          <w:sz w:val="22"/>
          <w:u w:val="single"/>
        </w:rPr>
        <w:t xml:space="preserve">发包人、承包人、监理人和为履行合同聘请的第三方等应依照法律规定的要求参加工伤保险，费用由各方自行承担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18.3 其他保险</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关于其他保险的约定：</w:t>
      </w:r>
      <w:r>
        <w:rPr>
          <w:rFonts w:ascii="宋体" w:hAnsi="宋体" w:eastAsia="宋体" w:cs="宋体"/>
          <w:color w:val="000000" w:themeColor="text1"/>
          <w:sz w:val="22"/>
          <w:u w:val="single"/>
        </w:rPr>
        <w:t xml:space="preserve">承包人可以为其施工现场的全部人员办理意外伤害保险并支付保险费，包括其员工及为履行合同聘请的第三方的人员</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承包人是否应为其施工设备等办理财产保险：</w:t>
      </w:r>
      <w:r>
        <w:rPr>
          <w:rFonts w:ascii="宋体" w:hAnsi="宋体" w:eastAsia="宋体" w:cs="宋体"/>
          <w:color w:val="000000" w:themeColor="text1"/>
          <w:sz w:val="22"/>
          <w:u w:val="single"/>
        </w:rPr>
        <w:t xml:space="preserve">承包人负责办理现场各种施工设施、设备、材料等的保险，并支付相应费用</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18.7 通知义务</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关于变更保险合同时的通知义务的约定：</w:t>
      </w:r>
      <w:r>
        <w:rPr>
          <w:rFonts w:ascii="宋体" w:hAnsi="宋体" w:eastAsia="宋体" w:cs="宋体"/>
          <w:color w:val="000000" w:themeColor="text1"/>
          <w:sz w:val="22"/>
          <w:u w:val="single"/>
        </w:rPr>
        <w:t xml:space="preserve">变更除工伤保险之外的保险合同时，应事先征得发包人同意，并通知监理人</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19</w:t>
      </w:r>
      <w:r>
        <w:rPr>
          <w:rFonts w:ascii="宋体" w:hAnsi="宋体" w:eastAsia="宋体" w:cs="宋体"/>
          <w:color w:val="000000" w:themeColor="text1"/>
          <w:sz w:val="22"/>
        </w:rPr>
        <w:t xml:space="preserve">. 争议解决</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19</w:t>
      </w:r>
      <w:r>
        <w:rPr>
          <w:rFonts w:ascii="宋体" w:hAnsi="宋体" w:eastAsia="宋体" w:cs="宋体"/>
          <w:color w:val="000000" w:themeColor="text1"/>
          <w:sz w:val="22"/>
        </w:rPr>
        <w:t xml:space="preserve">.</w:t>
      </w:r>
      <w:r>
        <w:rPr>
          <w:rFonts w:hint="eastAsia" w:ascii="宋体" w:hAnsi="宋体" w:eastAsia="宋体" w:cs="宋体"/>
          <w:color w:val="000000" w:themeColor="text1"/>
          <w:sz w:val="22"/>
        </w:rPr>
        <w:t xml:space="preserve">1</w:t>
      </w:r>
      <w:r>
        <w:rPr>
          <w:rFonts w:ascii="宋体" w:hAnsi="宋体" w:eastAsia="宋体" w:cs="宋体"/>
          <w:color w:val="000000" w:themeColor="text1"/>
          <w:sz w:val="22"/>
        </w:rPr>
        <w:t xml:space="preserve">争议评审</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合同当事人是否同意将工程争议提交争议评审小组决定：</w:t>
      </w:r>
      <w:r>
        <w:rPr>
          <w:rFonts w:ascii="宋体" w:hAnsi="宋体" w:eastAsia="宋体" w:cs="宋体"/>
          <w:color w:val="000000" w:themeColor="text1"/>
          <w:sz w:val="22"/>
          <w:u w:val="single"/>
        </w:rPr>
        <w:t xml:space="preserve">发承双方</w:t>
      </w:r>
      <w:r>
        <w:rPr>
          <w:rFonts w:ascii="宋体" w:hAnsi="宋体" w:eastAsia="宋体" w:cs="宋体"/>
          <w:color w:val="000000" w:themeColor="text1"/>
          <w:sz w:val="22"/>
          <w:u w:val="single"/>
        </w:rPr>
        <w:t xml:space="preserve">根据具体事宜确定</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19</w:t>
      </w:r>
      <w:r>
        <w:rPr>
          <w:rFonts w:ascii="宋体" w:hAnsi="宋体" w:eastAsia="宋体" w:cs="宋体"/>
          <w:color w:val="000000" w:themeColor="text1"/>
          <w:sz w:val="22"/>
        </w:rPr>
        <w:t xml:space="preserve">.</w:t>
      </w:r>
      <w:r>
        <w:rPr>
          <w:rFonts w:hint="eastAsia" w:ascii="宋体" w:hAnsi="宋体" w:eastAsia="宋体" w:cs="宋体"/>
          <w:color w:val="000000" w:themeColor="text1"/>
          <w:sz w:val="22"/>
        </w:rPr>
        <w:t xml:space="preserve">1</w:t>
      </w:r>
      <w:r>
        <w:rPr>
          <w:rFonts w:ascii="宋体" w:hAnsi="宋体" w:eastAsia="宋体" w:cs="宋体"/>
          <w:color w:val="000000" w:themeColor="text1"/>
          <w:sz w:val="22"/>
        </w:rPr>
        <w:t xml:space="preserve">.1 争议评审小组的确定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争议评审小组成员的确定：</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选定争议评审员的期限：</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争议评审小组成员的报酬承担方式：</w:t>
      </w:r>
      <w:r>
        <w:rPr>
          <w:rFonts w:ascii="宋体" w:hAnsi="宋体" w:eastAsia="宋体" w:cs="宋体"/>
          <w:color w:val="000000" w:themeColor="text1"/>
          <w:sz w:val="22"/>
          <w:u w:val="single"/>
        </w:rPr>
        <w:t xml:space="preserve">由承包人承担</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其他事项的约定：</w:t>
      </w:r>
      <w:r>
        <w:rPr>
          <w:rFonts w:ascii="宋体" w:hAnsi="宋体" w:eastAsia="宋体" w:cs="宋体"/>
          <w:color w:val="000000" w:themeColor="text1"/>
          <w:sz w:val="22"/>
          <w:u w:val="single"/>
        </w:rPr>
        <w:t xml:space="preserve">无</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19</w:t>
      </w:r>
      <w:r>
        <w:rPr>
          <w:rFonts w:ascii="宋体" w:hAnsi="宋体" w:eastAsia="宋体" w:cs="宋体"/>
          <w:color w:val="000000" w:themeColor="text1"/>
          <w:sz w:val="22"/>
        </w:rPr>
        <w:t xml:space="preserve">.</w:t>
      </w:r>
      <w:r>
        <w:rPr>
          <w:rFonts w:hint="eastAsia" w:ascii="宋体" w:hAnsi="宋体" w:eastAsia="宋体" w:cs="宋体"/>
          <w:color w:val="000000" w:themeColor="text1"/>
          <w:sz w:val="22"/>
        </w:rPr>
        <w:t xml:space="preserve">1</w:t>
      </w:r>
      <w:r>
        <w:rPr>
          <w:rFonts w:ascii="宋体" w:hAnsi="宋体" w:eastAsia="宋体" w:cs="宋体"/>
          <w:color w:val="000000" w:themeColor="text1"/>
          <w:sz w:val="22"/>
        </w:rPr>
        <w:t xml:space="preserve">.2 争议评审小组的决定</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合同当事人关于本项的约定：</w:t>
      </w:r>
      <w:r>
        <w:rPr>
          <w:rFonts w:ascii="宋体" w:hAnsi="宋体" w:eastAsia="宋体" w:cs="宋体"/>
          <w:color w:val="000000" w:themeColor="text1"/>
          <w:sz w:val="22"/>
          <w:u w:val="single"/>
        </w:rPr>
        <w:t xml:space="preserve">按通用合同条款执行</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19</w:t>
      </w:r>
      <w:r>
        <w:rPr>
          <w:rFonts w:ascii="宋体" w:hAnsi="宋体" w:eastAsia="宋体" w:cs="宋体"/>
          <w:color w:val="000000" w:themeColor="text1"/>
          <w:sz w:val="22"/>
        </w:rPr>
        <w:t xml:space="preserve">.</w:t>
      </w:r>
      <w:r>
        <w:rPr>
          <w:rFonts w:hint="eastAsia" w:ascii="宋体" w:hAnsi="宋体" w:eastAsia="宋体" w:cs="宋体"/>
          <w:color w:val="000000" w:themeColor="text1"/>
          <w:sz w:val="22"/>
        </w:rPr>
        <w:t xml:space="preserve">2</w:t>
      </w:r>
      <w:r>
        <w:rPr>
          <w:rFonts w:ascii="宋体" w:hAnsi="宋体" w:eastAsia="宋体" w:cs="宋体"/>
          <w:color w:val="000000" w:themeColor="text1"/>
          <w:sz w:val="22"/>
        </w:rPr>
        <w:t xml:space="preserve">仲裁或诉讼</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因合同及合同有关事项发生的争议，按下列第</w:t>
      </w:r>
      <w:r>
        <w:rPr>
          <w:rFonts w:ascii="宋体" w:hAnsi="宋体" w:eastAsia="宋体" w:cs="宋体"/>
          <w:color w:val="000000" w:themeColor="text1"/>
          <w:sz w:val="22"/>
          <w:u w:val="single"/>
        </w:rPr>
        <w:t xml:space="preserve">（2）</w:t>
      </w:r>
      <w:r>
        <w:rPr>
          <w:rFonts w:ascii="宋体" w:hAnsi="宋体" w:eastAsia="宋体" w:cs="宋体"/>
          <w:color w:val="000000" w:themeColor="text1"/>
          <w:sz w:val="22"/>
        </w:rPr>
        <w:t xml:space="preserve">种方式解决：</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（1）向</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仲裁委员会申请仲裁；</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（2）向</w:t>
      </w:r>
      <w:r>
        <w:rPr>
          <w:rFonts w:ascii="宋体" w:hAnsi="宋体" w:eastAsia="宋体" w:cs="宋体"/>
          <w:color w:val="000000" w:themeColor="text1"/>
          <w:sz w:val="22"/>
          <w:u w:val="single"/>
        </w:rPr>
        <w:t xml:space="preserve">发包人所在地</w:t>
      </w:r>
      <w:r>
        <w:rPr>
          <w:rFonts w:ascii="宋体" w:hAnsi="宋体" w:eastAsia="宋体" w:cs="宋体"/>
          <w:color w:val="000000" w:themeColor="text1"/>
          <w:sz w:val="22"/>
        </w:rPr>
        <w:t xml:space="preserve">人民法院起诉。</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以下部分是根据相关文件进行补充</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20</w:t>
      </w:r>
      <w:r>
        <w:rPr>
          <w:rFonts w:ascii="宋体" w:hAnsi="宋体" w:eastAsia="宋体" w:cs="宋体"/>
          <w:color w:val="000000" w:themeColor="text1"/>
          <w:sz w:val="22"/>
        </w:rPr>
        <w:t xml:space="preserve">. 补充条款</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w:t>
      </w:r>
      <w:r>
        <w:rPr>
          <w:rFonts w:hint="eastAsia" w:ascii="宋体" w:hAnsi="宋体" w:eastAsia="宋体" w:cs="宋体"/>
          <w:color w:val="000000" w:themeColor="text1"/>
          <w:sz w:val="22"/>
        </w:rPr>
        <w:t xml:space="preserve">0</w:t>
      </w:r>
      <w:r>
        <w:rPr>
          <w:rFonts w:ascii="宋体" w:hAnsi="宋体" w:eastAsia="宋体" w:cs="宋体"/>
          <w:color w:val="000000" w:themeColor="text1"/>
          <w:sz w:val="22"/>
        </w:rPr>
        <w:t xml:space="preserve">.1.</w:t>
      </w:r>
      <w:r>
        <w:rPr>
          <w:rFonts w:ascii="宋体" w:hAnsi="宋体" w:eastAsia="宋体" w:cs="宋体"/>
          <w:color w:val="000000" w:themeColor="text1"/>
          <w:sz w:val="22"/>
          <w:u w:val="single"/>
        </w:rPr>
        <w:t xml:space="preserve">串通投标行为合同管理实施细则（以宿政发﹝2017</w:t>
      </w:r>
      <w:r>
        <w:rPr>
          <w:rFonts w:ascii="宋体" w:hAnsi="宋体" w:eastAsia="宋体" w:cs="宋体"/>
          <w:color w:val="000000" w:themeColor="text1"/>
          <w:sz w:val="22"/>
          <w:u w:val="single"/>
        </w:rPr>
        <w:t xml:space="preserve">﹞56号为准），包括但不限于以下内容：（一）承包人被举报或经核查发现其存在法律法规所列串通投标或弄虚作假情形的，发包人应书面告知承包人；（二）承包人应在接到发包人书面告知后7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三）承包人存在串通投标或弄虚作假行为，被行政监管部门查处并依法</w:t>
      </w:r>
      <w:r>
        <w:rPr>
          <w:rFonts w:ascii="宋体" w:hAnsi="宋体" w:eastAsia="宋体" w:cs="宋体"/>
          <w:color w:val="000000" w:themeColor="text1"/>
          <w:sz w:val="22"/>
          <w:u w:val="single"/>
        </w:rPr>
        <w:t xml:space="preserve">作出</w:t>
      </w:r>
      <w:r>
        <w:rPr>
          <w:rFonts w:ascii="宋体" w:hAnsi="宋体" w:eastAsia="宋体" w:cs="宋体"/>
          <w:color w:val="000000" w:themeColor="text1"/>
          <w:sz w:val="22"/>
          <w:u w:val="single"/>
        </w:rPr>
        <w:t xml:space="preserve">行政处罚的，不影响本合同违约责任履行，承包人仍须按合同约定向发包人支付违约金；（四）承包人应按照投标承诺和备案合同约定派驻现场技术、经济管理人员，并确保项目</w:t>
      </w:r>
      <w:r>
        <w:rPr>
          <w:rFonts w:ascii="宋体" w:hAnsi="宋体" w:eastAsia="宋体" w:cs="宋体"/>
          <w:color w:val="000000" w:themeColor="text1"/>
          <w:sz w:val="22"/>
          <w:u w:val="single"/>
        </w:rPr>
        <w:t xml:space="preserve">管理机构主要成员常驻施工现场，原则上不得调整；确需调整的，需经发包人同意。发包人应在进场施工前严格核对进场施工</w:t>
      </w:r>
      <w:r>
        <w:rPr>
          <w:rFonts w:ascii="宋体" w:hAnsi="宋体" w:eastAsia="宋体" w:cs="宋体"/>
          <w:color w:val="000000" w:themeColor="text1"/>
          <w:sz w:val="22"/>
          <w:u w:val="single"/>
        </w:rPr>
        <w:t xml:space="preserve">队伍，承包人擅自改变项目负责人及主要管理人员的，一律不得进场施工；（五）实行承包人项目管理机构主要成员现场签订考勤制度。怎么管理机构主要成员每月出勤率不低于80%，否则，承包人向发包人支付不少于合同金额2%的违约金（发包人可根据工程具体规模适当调整违约金比例，原则上1000万元以下工程不低于3%）；（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rPr>
          <w:rFonts w:ascii="宋体" w:hAnsi="宋体" w:eastAsia="宋体" w:cs="宋体"/>
          <w:color w:val="000000" w:themeColor="text1"/>
          <w:sz w:val="22"/>
        </w:rPr>
        <w:t xml:space="preserve">。</w:t>
      </w:r>
      <w:r>
        <w:rPr>
          <w:rFonts w:ascii="宋体" w:hAnsi="宋体" w:eastAsia="宋体" w:cs="宋体"/>
          <w:color w:val="000000" w:themeColor="text1"/>
          <w:sz w:val="21"/>
        </w:rPr>
        <w:t xml:space="preserve"> </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u w:val="single"/>
        </w:rPr>
        <w:t xml:space="preserve">2</w:t>
      </w:r>
      <w:r>
        <w:rPr>
          <w:rFonts w:hint="eastAsia" w:ascii="宋体" w:hAnsi="宋体" w:eastAsia="宋体" w:cs="宋体"/>
          <w:color w:val="000000" w:themeColor="text1"/>
          <w:sz w:val="22"/>
          <w:u w:val="single"/>
        </w:rPr>
        <w:t xml:space="preserve">0</w:t>
      </w:r>
      <w:r>
        <w:rPr>
          <w:rFonts w:ascii="宋体" w:hAnsi="宋体" w:eastAsia="宋体" w:cs="宋体"/>
          <w:color w:val="000000" w:themeColor="text1"/>
          <w:sz w:val="22"/>
          <w:u w:val="single"/>
        </w:rPr>
        <w:t xml:space="preserve">.2农民工工资管理</w:t>
      </w:r>
      <w:r>
        <w:rPr>
          <w:rFonts w:ascii="宋体" w:hAnsi="宋体" w:eastAsia="宋体" w:cs="宋体"/>
          <w:color w:val="000000" w:themeColor="text1"/>
          <w:sz w:val="22"/>
          <w:u w:val="single"/>
        </w:rPr>
        <w:t xml:space="preserve">按照人社部</w:t>
      </w:r>
      <w:r>
        <w:rPr>
          <w:rFonts w:ascii="宋体" w:hAnsi="宋体" w:eastAsia="宋体" w:cs="宋体"/>
          <w:color w:val="000000" w:themeColor="text1"/>
          <w:sz w:val="22"/>
          <w:u w:val="single"/>
        </w:rPr>
        <w:t xml:space="preserve">发〔2021〕65号、苏建建管﹝2016﹞707号、宿政发﹝2017﹞56号等文件执行；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w:t>
      </w:r>
      <w:r>
        <w:rPr>
          <w:rFonts w:hint="eastAsia" w:ascii="宋体" w:hAnsi="宋体" w:eastAsia="宋体" w:cs="宋体"/>
          <w:color w:val="000000" w:themeColor="text1"/>
          <w:sz w:val="22"/>
        </w:rPr>
        <w:t xml:space="preserve">0</w:t>
      </w:r>
      <w:r>
        <w:rPr>
          <w:rFonts w:ascii="宋体" w:hAnsi="宋体" w:eastAsia="宋体" w:cs="宋体"/>
          <w:color w:val="000000" w:themeColor="text1"/>
          <w:sz w:val="22"/>
        </w:rPr>
        <w:t xml:space="preserve">.3.</w:t>
      </w:r>
      <w:r>
        <w:rPr>
          <w:rFonts w:ascii="宋体" w:hAnsi="宋体" w:eastAsia="宋体" w:cs="宋体"/>
          <w:color w:val="000000" w:themeColor="text1"/>
          <w:sz w:val="22"/>
          <w:u w:val="single"/>
        </w:rPr>
        <w:t xml:space="preserve">转包违法分包行为合同管理实施细则（以宿政发﹝2017﹞56号为准），包括但不限于以下内容：（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w:t>
      </w:r>
      <w:r>
        <w:rPr>
          <w:rFonts w:ascii="宋体" w:hAnsi="宋体" w:eastAsia="宋体" w:cs="宋体"/>
          <w:color w:val="000000" w:themeColor="text1"/>
          <w:sz w:val="22"/>
          <w:u w:val="single"/>
        </w:rPr>
        <w:t xml:space="preserve">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w:t>
      </w:r>
      <w:r>
        <w:rPr>
          <w:rFonts w:ascii="宋体" w:hAnsi="宋体" w:eastAsia="宋体" w:cs="宋体"/>
          <w:color w:val="000000" w:themeColor="text1"/>
          <w:sz w:val="21"/>
          <w:u w:val="single"/>
        </w:rPr>
        <w:t xml:space="preserve"> </w:t>
      </w:r>
      <w:r>
        <w:rPr>
          <w:rFonts w:ascii="宋体" w:hAnsi="宋体" w:eastAsia="宋体" w:cs="宋体"/>
          <w:color w:val="000000" w:themeColor="text1"/>
          <w:sz w:val="22"/>
          <w:u w:val="single"/>
        </w:rPr>
        <w:t xml:space="preserve">2%的违约金，并视情况制止分包行为。承包人存在转包、违法分包行为，被行政监管部门查处并依法</w:t>
      </w:r>
      <w:r>
        <w:rPr>
          <w:rFonts w:ascii="宋体" w:hAnsi="宋体" w:eastAsia="宋体" w:cs="宋体"/>
          <w:color w:val="000000" w:themeColor="text1"/>
          <w:sz w:val="22"/>
          <w:u w:val="single"/>
        </w:rPr>
        <w:t xml:space="preserve">作出</w:t>
      </w:r>
      <w:r>
        <w:rPr>
          <w:rFonts w:ascii="宋体" w:hAnsi="宋体" w:eastAsia="宋体" w:cs="宋体"/>
          <w:color w:val="000000" w:themeColor="text1"/>
          <w:sz w:val="22"/>
          <w:u w:val="single"/>
        </w:rPr>
        <w:t xml:space="preserve">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w:t>
      </w:r>
      <w:r>
        <w:rPr>
          <w:rFonts w:ascii="宋体" w:hAnsi="宋体" w:eastAsia="宋体" w:cs="宋体"/>
          <w:color w:val="000000" w:themeColor="text1"/>
          <w:sz w:val="22"/>
        </w:rPr>
        <w:t xml:space="preserve">。</w:t>
      </w:r>
      <w:r>
        <w:rPr>
          <w:rFonts w:ascii="宋体" w:hAnsi="宋体" w:eastAsia="宋体" w:cs="宋体"/>
          <w:color w:val="000000" w:themeColor="text1"/>
          <w:sz w:val="21"/>
        </w:rPr>
        <w:t xml:space="preserve"> </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w:t>
      </w:r>
      <w:r>
        <w:rPr>
          <w:rFonts w:hint="eastAsia" w:ascii="宋体" w:hAnsi="宋体" w:eastAsia="宋体" w:cs="宋体"/>
          <w:color w:val="000000" w:themeColor="text1"/>
          <w:sz w:val="22"/>
        </w:rPr>
        <w:t xml:space="preserve">0</w:t>
      </w:r>
      <w:r>
        <w:rPr>
          <w:rFonts w:ascii="宋体" w:hAnsi="宋体" w:eastAsia="宋体" w:cs="宋体"/>
          <w:color w:val="000000" w:themeColor="text1"/>
          <w:sz w:val="22"/>
        </w:rPr>
        <w:t xml:space="preserve">.4.</w:t>
      </w:r>
      <w:r>
        <w:rPr>
          <w:rFonts w:ascii="宋体" w:hAnsi="宋体" w:eastAsia="宋体" w:cs="宋体"/>
          <w:color w:val="000000" w:themeColor="text1"/>
          <w:sz w:val="22"/>
          <w:u w:val="single"/>
        </w:rPr>
        <w:t xml:space="preserve">环境污染行为合同管理实施细则（以宿政发﹝2017﹞56号为准），包括但不限于以下内容：（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ascii="宋体" w:hAnsi="宋体" w:eastAsia="宋体" w:cs="宋体"/>
          <w:color w:val="000000" w:themeColor="text1"/>
          <w:sz w:val="22"/>
          <w:u w:val="single"/>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w:t>
      </w:r>
      <w:r>
        <w:rPr>
          <w:rFonts w:hint="eastAsia" w:ascii="宋体" w:hAnsi="宋体" w:eastAsia="宋体" w:cs="宋体"/>
          <w:color w:val="000000" w:themeColor="text1"/>
          <w:sz w:val="22"/>
        </w:rPr>
        <w:t xml:space="preserve">0</w:t>
      </w:r>
      <w:r>
        <w:rPr>
          <w:rFonts w:ascii="宋体" w:hAnsi="宋体" w:eastAsia="宋体" w:cs="宋体"/>
          <w:color w:val="000000" w:themeColor="text1"/>
          <w:sz w:val="22"/>
        </w:rPr>
        <w:t xml:space="preserve">.5</w:t>
      </w:r>
      <w:r>
        <w:rPr>
          <w:rFonts w:ascii="宋体" w:hAnsi="宋体" w:eastAsia="宋体" w:cs="宋体"/>
          <w:color w:val="000000" w:themeColor="text1"/>
          <w:sz w:val="22"/>
          <w:u w:val="single"/>
        </w:rPr>
        <w:t xml:space="preserve">根据《关于印发宿迁市大气质量提升专项整治方案的通知》（宿政办发（2014）92号）和《沭阳县建设工程施工现场扬尘污染防治管理办法》（</w:t>
      </w:r>
      <w:r>
        <w:rPr>
          <w:rFonts w:ascii="宋体" w:hAnsi="宋体" w:eastAsia="宋体" w:cs="宋体"/>
          <w:color w:val="000000" w:themeColor="text1"/>
          <w:sz w:val="22"/>
          <w:u w:val="single"/>
        </w:rPr>
        <w:t xml:space="preserve">沭</w:t>
      </w:r>
      <w:r>
        <w:rPr>
          <w:rFonts w:ascii="宋体" w:hAnsi="宋体" w:eastAsia="宋体" w:cs="宋体"/>
          <w:color w:val="000000" w:themeColor="text1"/>
          <w:sz w:val="22"/>
          <w:u w:val="single"/>
        </w:rPr>
        <w:t xml:space="preserve">住建字（2013）40号）有关规定：中标单位要确保建筑工地达到“十有六无”管理标准要求（</w:t>
      </w:r>
      <w:r>
        <w:rPr>
          <w:rFonts w:ascii="宋体" w:hAnsi="宋体" w:eastAsia="宋体" w:cs="宋体"/>
          <w:color w:val="000000" w:themeColor="text1"/>
          <w:sz w:val="22"/>
          <w:u w:val="single"/>
        </w:rPr>
        <w:t xml:space="preserve">即施工</w:t>
      </w:r>
      <w:r>
        <w:rPr>
          <w:rFonts w:ascii="宋体" w:hAnsi="宋体" w:eastAsia="宋体" w:cs="宋体"/>
          <w:color w:val="000000" w:themeColor="text1"/>
          <w:sz w:val="22"/>
          <w:u w:val="single"/>
        </w:rPr>
        <w:t xml:space="preserve">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rPr>
          <w:rFonts w:ascii="宋体" w:hAnsi="宋体" w:eastAsia="宋体" w:cs="宋体"/>
          <w:color w:val="000000" w:themeColor="text1"/>
          <w:sz w:val="22"/>
        </w:rPr>
        <w:t xml:space="preserve">。</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w:t>
      </w:r>
      <w:r>
        <w:rPr>
          <w:rFonts w:hint="eastAsia" w:ascii="宋体" w:hAnsi="宋体" w:eastAsia="宋体" w:cs="宋体"/>
          <w:color w:val="000000" w:themeColor="text1"/>
          <w:sz w:val="22"/>
        </w:rPr>
        <w:t xml:space="preserve">0</w:t>
      </w:r>
      <w:r>
        <w:rPr>
          <w:rFonts w:ascii="宋体" w:hAnsi="宋体" w:eastAsia="宋体" w:cs="宋体"/>
          <w:color w:val="000000" w:themeColor="text1"/>
          <w:sz w:val="22"/>
        </w:rPr>
        <w:t xml:space="preserve">.6.</w:t>
      </w:r>
      <w:r>
        <w:rPr>
          <w:rFonts w:ascii="宋体" w:hAnsi="宋体" w:eastAsia="宋体" w:cs="宋体"/>
          <w:color w:val="000000" w:themeColor="text1"/>
          <w:sz w:val="22"/>
          <w:u w:val="single"/>
        </w:rPr>
        <w:t xml:space="preserve">相关人员配备执行《江苏省建设工程施工项目经理部和项目监理机构主要管理人员配备办法》的通知（苏建建管〔2014〕701号）文件：投标人中标后，由招标人对按照投标文件中核验</w:t>
      </w:r>
      <w:r>
        <w:rPr>
          <w:rFonts w:ascii="宋体" w:hAnsi="宋体" w:eastAsia="宋体" w:cs="宋体"/>
          <w:color w:val="000000" w:themeColor="text1"/>
          <w:sz w:val="22"/>
          <w:u w:val="single"/>
        </w:rPr>
        <w:t xml:space="preserve">除项目</w:t>
      </w:r>
      <w:r>
        <w:rPr>
          <w:rFonts w:ascii="宋体" w:hAnsi="宋体" w:eastAsia="宋体" w:cs="宋体"/>
          <w:color w:val="000000" w:themeColor="text1"/>
          <w:sz w:val="22"/>
          <w:u w:val="single"/>
        </w:rPr>
        <w:t xml:space="preserve">经理外的其他人员（投标文件中列出的人员不满足规定的需另行配备）。其他人员核验按投标截止前6个月内人员的劳动合同、养老保险或医疗保险、执业证书标准执行，相关人员要服从发包人设立的工程项目管理部的管理，并纳入管理部的日常考核，严格</w:t>
      </w:r>
      <w:r>
        <w:rPr>
          <w:rFonts w:ascii="宋体" w:hAnsi="宋体" w:eastAsia="宋体" w:cs="宋体"/>
          <w:color w:val="000000" w:themeColor="text1"/>
          <w:sz w:val="22"/>
          <w:u w:val="single"/>
        </w:rPr>
        <w:t xml:space="preserve">履行请</w:t>
      </w:r>
      <w:r>
        <w:rPr>
          <w:rFonts w:ascii="宋体" w:hAnsi="宋体" w:eastAsia="宋体" w:cs="宋体"/>
          <w:color w:val="000000" w:themeColor="text1"/>
          <w:sz w:val="22"/>
          <w:u w:val="single"/>
        </w:rPr>
        <w:t xml:space="preserve">销假制度。未按规定的由招标人按《江苏省建设工程施工项目经理部和项目监理机构主要管理人员配备办法》苏建建管〔2014〕701号文件及相关规定进行处理。</w:t>
      </w:r>
      <w:r/>
    </w:p>
    <w:p>
      <w:pPr>
        <w:ind w:left="-420" w:right="-420" w:firstLine="420"/>
        <w:jc w:val="both"/>
        <w:spacing w:line="2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w:t>
      </w:r>
      <w:r>
        <w:rPr>
          <w:rFonts w:hint="eastAsia" w:ascii="宋体" w:hAnsi="宋体" w:eastAsia="宋体" w:cs="宋体"/>
          <w:color w:val="000000" w:themeColor="text1"/>
          <w:sz w:val="22"/>
        </w:rPr>
        <w:t xml:space="preserve">0</w:t>
      </w:r>
      <w:r>
        <w:rPr>
          <w:rFonts w:ascii="宋体" w:hAnsi="宋体" w:eastAsia="宋体" w:cs="宋体"/>
          <w:color w:val="000000" w:themeColor="text1"/>
          <w:sz w:val="22"/>
        </w:rPr>
        <w:t xml:space="preserve">.7.</w:t>
      </w:r>
      <w:r>
        <w:rPr>
          <w:rFonts w:ascii="宋体" w:hAnsi="宋体" w:eastAsia="宋体" w:cs="宋体"/>
          <w:color w:val="000000" w:themeColor="text1"/>
          <w:sz w:val="22"/>
          <w:u w:val="single"/>
        </w:rPr>
        <w:t xml:space="preserve">自中标通知书发出后3日内，承包人投标文件上列</w:t>
      </w:r>
      <w:r>
        <w:rPr>
          <w:rFonts w:ascii="宋体" w:hAnsi="宋体" w:eastAsia="宋体" w:cs="宋体"/>
          <w:color w:val="000000" w:themeColor="text1"/>
          <w:sz w:val="22"/>
          <w:u w:val="single"/>
        </w:rPr>
        <w:t xml:space="preserve">出的项目管理机构人员到岗；自中标通知书发出后7日内，承包人提交经设计、建设单位批准的施工组织设计；自中标通知书发出后30日内，承包人完成履约保证金缴纳、合同签订、合同信息归集，否则将取消中标资格，投标保证金不予退还，记录不良行为予以公示，并按相关规定进行处罚；承包人需建立施工现场材料、设备、劳动、采购、租赁合同签订制度及项目经理的考勤制度；承包人按照招标文件约定足额提供履约担保（中标价5%，工程建设完成经验收合格后一次性退还；无息）；本合同中所有涉及发包人支付款项期限，均以工程所在地财政部门资金审批后计算。</w:t>
      </w:r>
      <w:r/>
    </w:p>
    <w:p>
      <w:pPr>
        <w:ind w:left="-420" w:right="-313" w:firstLine="42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u w:val="single"/>
        </w:rPr>
        <w:t xml:space="preserve">2</w:t>
      </w:r>
      <w:r>
        <w:rPr>
          <w:rFonts w:hint="eastAsia" w:ascii="宋体" w:hAnsi="宋体" w:eastAsia="宋体" w:cs="宋体"/>
          <w:color w:val="000000" w:themeColor="text1"/>
          <w:sz w:val="22"/>
          <w:u w:val="single"/>
        </w:rPr>
        <w:t xml:space="preserve">0</w:t>
      </w:r>
      <w:r>
        <w:rPr>
          <w:rFonts w:ascii="宋体" w:hAnsi="宋体" w:eastAsia="宋体" w:cs="宋体"/>
          <w:color w:val="000000" w:themeColor="text1"/>
          <w:sz w:val="22"/>
          <w:u w:val="single"/>
        </w:rPr>
        <w:t xml:space="preserve">.8本项目结算审计</w:t>
      </w:r>
      <w:r>
        <w:rPr>
          <w:rFonts w:ascii="宋体" w:hAnsi="宋体" w:eastAsia="宋体" w:cs="宋体"/>
          <w:color w:val="000000" w:themeColor="text1"/>
          <w:sz w:val="22"/>
          <w:u w:val="single"/>
        </w:rPr>
        <w:t xml:space="preserve">按宿教</w:t>
      </w:r>
      <w:r>
        <w:rPr>
          <w:rFonts w:ascii="宋体" w:hAnsi="宋体" w:eastAsia="宋体" w:cs="宋体"/>
          <w:color w:val="000000" w:themeColor="text1"/>
          <w:sz w:val="22"/>
          <w:u w:val="single"/>
        </w:rPr>
        <w:t xml:space="preserve">办发〔2020〕20号《宿迁市直教育系统建设工程项目审计监督办法》文件执行。项目结算审计应按下列规定支付审计费用：单项工程核减率超过10%的，其审计费用全部由施工单位承担，并由建设单位从施工单位工程款中扣除（下同）；单项工程核减率在8%～10%（含10%）之间的，其审计费用由建设单位承担20%，施工单位承担80%；单项工程核减率在5%～8%（含8%）之间的，其审计费用由施工单位承担20%，建设单位承担80%；单项工程核减率在5%及以下的，其审计费用由建设单位承担。</w:t>
      </w:r>
      <w:r/>
    </w:p>
    <w:p>
      <w:pPr>
        <w:ind w:left="-420" w:right="-313" w:firstLine="42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w:t>
      </w:r>
      <w:r>
        <w:rPr>
          <w:rFonts w:hint="eastAsia" w:ascii="宋体" w:hAnsi="宋体" w:eastAsia="宋体" w:cs="宋体"/>
          <w:color w:val="000000" w:themeColor="text1"/>
          <w:sz w:val="22"/>
        </w:rPr>
        <w:t xml:space="preserve">0</w:t>
      </w:r>
      <w:r>
        <w:rPr>
          <w:rFonts w:ascii="宋体" w:hAnsi="宋体" w:eastAsia="宋体" w:cs="宋体"/>
          <w:color w:val="000000" w:themeColor="text1"/>
          <w:sz w:val="22"/>
        </w:rPr>
        <w:t xml:space="preserve">.9</w:t>
      </w:r>
      <w:r>
        <w:rPr>
          <w:rFonts w:ascii="宋体" w:hAnsi="宋体" w:eastAsia="宋体" w:cs="宋体"/>
          <w:color w:val="000000" w:themeColor="text1"/>
          <w:sz w:val="22"/>
          <w:u w:val="single"/>
        </w:rPr>
        <w:t xml:space="preserve">按照国务院《保障农民工工资支付条例》的有关规定和省市有关文件要求，建设单位和施工总包单</w:t>
      </w:r>
      <w:r>
        <w:rPr>
          <w:rFonts w:ascii="宋体" w:hAnsi="宋体" w:eastAsia="宋体" w:cs="宋体"/>
          <w:color w:val="000000" w:themeColor="text1"/>
          <w:sz w:val="22"/>
          <w:u w:val="single"/>
        </w:rPr>
        <w:t xml:space="preserve">位签订</w:t>
      </w:r>
      <w:r>
        <w:rPr>
          <w:rFonts w:ascii="宋体" w:hAnsi="宋体" w:eastAsia="宋体" w:cs="宋体"/>
          <w:color w:val="000000" w:themeColor="text1"/>
          <w:sz w:val="22"/>
          <w:u w:val="single"/>
        </w:rPr>
        <w:t xml:space="preserve">的施工总包合同中应分别明确约定工程款支付时间节点和人工费用拨付周期，人工费用拨付周期不得超过一个月。如施工总包合同未约定人工费用拨付周期，建设单位和施工总包单位应通过补充协议进行约定，推动建设工程类项目人工工资真正做到“月结月清”。</w:t>
      </w:r>
      <w:r/>
    </w:p>
    <w:p>
      <w:pPr>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0"/>
        </w:rPr>
        <w:t xml:space="preserve">工程质量保修书</w:t>
      </w:r>
      <w:r/>
    </w:p>
    <w:p>
      <w:pPr>
        <w:ind w:firstLine="570"/>
        <w:jc w:val="both"/>
        <w:spacing w:line="85"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发包人（全称）：</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承包人（全称）：</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发包人和承包人根据《中华人民共和国建筑法》和《建设工程质量管理条例》，经协商一致就</w:t>
      </w:r>
      <w:r>
        <w:rPr>
          <w:rFonts w:ascii="宋体" w:hAnsi="宋体" w:eastAsia="宋体" w:cs="宋体"/>
          <w:color w:val="000000" w:themeColor="text1"/>
          <w:sz w:val="24"/>
          <w:u w:val="single"/>
        </w:rPr>
        <w:t xml:space="preserve">江苏省宿迁经贸高等职业技术学校宿舍楼消防及生活用水管道维修改造工程项目（二次）</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（工程全称）签订工程质量保修书。</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一、工程质量保修范围和内容</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承包人在质量保修期内，按照有关法律规定和合同约定，承担工程质量保修责任。质量保修范围为</w:t>
      </w:r>
      <w:r>
        <w:rPr>
          <w:rFonts w:ascii="宋体" w:hAnsi="宋体" w:eastAsia="宋体" w:cs="宋体"/>
          <w:color w:val="000000" w:themeColor="text1"/>
          <w:sz w:val="24"/>
          <w:u w:val="single"/>
        </w:rPr>
        <w:t xml:space="preserve">合同范围内的全部内容</w:t>
      </w:r>
      <w:r>
        <w:rPr>
          <w:rFonts w:ascii="宋体" w:hAnsi="宋体" w:eastAsia="宋体" w:cs="宋体"/>
          <w:color w:val="000000" w:themeColor="text1"/>
          <w:sz w:val="24"/>
        </w:rPr>
        <w:t xml:space="preserve">。</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二、质量保修期</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1.按照国家《建设工程质量管理条例》执行。</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2.本工程质量保修期2年。</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3.质量保修期自工程竣工验收合格之日起计算。</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三、质量保修责任</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1.属于保修范围、内容的项目，承包人应当在接到保修通知之日起3天内派人保修。承包人不在约定期限内派人保修的，发包人可以委托他人修理，保修费用由承包方承担，从质量保证金中扣除。</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2.发包人使用不当、不可抗力、第三方责任等原因造成的质量问题不在承包人免费保修范围内。</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4.因保修不及时，造成新的人身、财产损害，由造成拖延的责任方承担赔偿责任。</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5.质量保修完成后，由发包人组织验收。</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四、缺陷责任期</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工程缺陷责任期为24个月，缺陷责任期自工程竣工验收合格之日起计算。单位工程先于全部工程进行验收，单位工程缺陷责任期自单位工程验收合格之日起算。</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五、保修费用</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保修费用由造成质量缺陷的责任方承担。</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六、双方约定的其他工程质量保修事项：</w:t>
      </w:r>
      <w:r>
        <w:rPr>
          <w:rFonts w:ascii="宋体" w:hAnsi="宋体" w:eastAsia="宋体" w:cs="宋体"/>
          <w:color w:val="000000" w:themeColor="text1"/>
          <w:sz w:val="24"/>
          <w:u w:val="single"/>
        </w:rPr>
        <w:t xml:space="preserve"> / </w:t>
      </w:r>
      <w:r>
        <w:rPr>
          <w:rFonts w:ascii="宋体" w:hAnsi="宋体" w:eastAsia="宋体" w:cs="宋体"/>
          <w:color w:val="000000" w:themeColor="text1"/>
          <w:sz w:val="24"/>
        </w:rPr>
        <w:t xml:space="preserve">。</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工程质量保修书由发包人、承包人在工程竣工验收</w:t>
      </w:r>
      <w:r>
        <w:rPr>
          <w:rFonts w:ascii="宋体" w:hAnsi="宋体" w:eastAsia="宋体" w:cs="宋体"/>
          <w:color w:val="000000" w:themeColor="text1"/>
          <w:sz w:val="24"/>
        </w:rPr>
        <w:t xml:space="preserve">前共同</w:t>
      </w:r>
      <w:r>
        <w:rPr>
          <w:rFonts w:ascii="宋体" w:hAnsi="宋体" w:eastAsia="宋体" w:cs="宋体"/>
          <w:color w:val="000000" w:themeColor="text1"/>
          <w:sz w:val="24"/>
        </w:rPr>
        <w:t xml:space="preserve">签署，作为施工合同附件，其有效期限至保修期满。</w:t>
      </w:r>
      <w:r/>
    </w:p>
    <w:p>
      <w:pPr>
        <w:ind w:firstLine="570"/>
        <w:jc w:val="both"/>
        <w:spacing w:line="85"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发包人：（公章）        承包人：（公章）</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地址：</w:t>
      </w:r>
      <w:r>
        <w:rPr>
          <w:rFonts w:hint="eastAsia" w:ascii="宋体" w:hAnsi="宋体" w:eastAsia="宋体" w:cs="宋体"/>
          <w:color w:val="000000" w:themeColor="text1"/>
          <w:sz w:val="24"/>
        </w:rPr>
        <w:t xml:space="preserve">                          </w:t>
      </w:r>
      <w:r>
        <w:rPr>
          <w:rFonts w:ascii="宋体" w:hAnsi="宋体" w:eastAsia="宋体" w:cs="宋体"/>
          <w:color w:val="000000" w:themeColor="text1"/>
          <w:sz w:val="24"/>
        </w:rPr>
        <w:t xml:space="preserve">地址：</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法定代表人或其委托              法定代表人或其委托</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代理人（签字或签章）：          代理人（签字或签章）：</w:t>
      </w:r>
      <w:r/>
    </w:p>
    <w:p>
      <w:pPr>
        <w:ind w:firstLine="570"/>
        <w:jc w:val="both"/>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电话：                         电话：</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rFonts w:hint="eastAsia" w:ascii="宋体" w:hAnsi="宋体" w:eastAsia="宋体" w:cs="宋体"/>
          <w:color w:val="000000" w:themeColor="text1"/>
          <w:sz w:val="24"/>
        </w:rPr>
        <w:t xml:space="preserve">   </w:t>
      </w:r>
      <w:r>
        <w:rPr>
          <w:rFonts w:ascii="宋体" w:hAnsi="宋体" w:eastAsia="宋体" w:cs="宋体"/>
          <w:color w:val="000000" w:themeColor="text1"/>
          <w:sz w:val="24"/>
        </w:rPr>
        <w:t xml:space="preserve">签订日期：                     签订日期：</w:t>
      </w:r>
      <w:r/>
    </w:p>
    <w:p>
      <w:pPr>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安全施工补充协议</w:t>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ind w:left="480" w:hanging="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rFonts w:hint="eastAsia" w:ascii="宋体" w:hAnsi="宋体" w:eastAsia="宋体" w:cs="宋体"/>
          <w:color w:val="000000" w:themeColor="text1"/>
          <w:sz w:val="24"/>
        </w:rPr>
        <w:t xml:space="preserve">甲</w:t>
      </w:r>
      <w:r>
        <w:rPr>
          <w:rFonts w:ascii="宋体" w:hAnsi="宋体" w:eastAsia="宋体" w:cs="宋体"/>
          <w:color w:val="000000" w:themeColor="text1"/>
          <w:sz w:val="24"/>
        </w:rPr>
        <w:t xml:space="preserve">方：</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rFonts w:hint="eastAsia" w:ascii="宋体" w:hAnsi="宋体" w:eastAsia="宋体" w:cs="宋体"/>
          <w:color w:val="000000" w:themeColor="text1"/>
          <w:sz w:val="24"/>
        </w:rPr>
        <w:t xml:space="preserve">  乙方：</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甲乙双方经友好协商，乙方保证在</w:t>
      </w:r>
      <w:r>
        <w:rPr>
          <w:rFonts w:ascii="宋体" w:hAnsi="宋体" w:eastAsia="宋体" w:cs="宋体"/>
          <w:color w:val="000000" w:themeColor="text1"/>
          <w:sz w:val="24"/>
          <w:u w:val="single"/>
        </w:rPr>
        <w:tab/>
        <w:t xml:space="preserve">                </w:t>
      </w:r>
      <w:r>
        <w:rPr>
          <w:rFonts w:ascii="宋体" w:hAnsi="宋体" w:eastAsia="宋体" w:cs="宋体"/>
          <w:color w:val="000000" w:themeColor="text1"/>
          <w:sz w:val="24"/>
        </w:rPr>
        <w:t xml:space="preserve">工程中文明施工并遵守如下安全纪律和防护细则：</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1、必须指定一名安全责任人，负责施工过程的安全监督。</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2、进入现场必须戴好安全帽，并正确使用劳动保护用品。</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3、凡 2米以上的悬空、高空作业无安全设施的需系好安全带，扣好保险扣。</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4、严禁高处作业时往下或往上乱抛杂物、材料和工具等物件。</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5、各种电动机械，设备，作业后必须切断电源，非使用工种不准随便动用。</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6、未经有关人员批准，不准随意拆除安全设施和安全装置。</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7、未经教育不得上岗，无证不得操作，非操作人员严禁进入危险区域。</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8、必须遵守安全操作规程，听从指挥，特种作业须持证上岗。</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9、严禁酒后作业。</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10、严禁穿拖鞋、凉鞋、赤脚进入施工现场。</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11、严禁使用非熟练工人和童工。</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12、严禁在甲方非施工区域走动。</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13、严禁将易燃物品带入工地。</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14、电焊、烧焊人员应严格遵守操作规程执行动火许可证制度，不准在易燃、易爆</w:t>
      </w:r>
      <w:r>
        <w:rPr>
          <w:rFonts w:ascii="宋体" w:hAnsi="宋体" w:eastAsia="宋体" w:cs="宋体"/>
          <w:color w:val="000000" w:themeColor="text1"/>
          <w:sz w:val="24"/>
        </w:rPr>
        <w:t xml:space="preserve">物附近</w:t>
      </w:r>
      <w:r>
        <w:rPr>
          <w:rFonts w:ascii="宋体" w:hAnsi="宋体" w:eastAsia="宋体" w:cs="宋体"/>
          <w:color w:val="000000" w:themeColor="text1"/>
          <w:sz w:val="24"/>
        </w:rPr>
        <w:t xml:space="preserve">进行电气焊作业。</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15、严禁乱接电源，非专业电工不准私自接驳电源。</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16、施工现场严禁吸烟。</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17、严禁在台风、雷雨等影响施工的恶劣天气下高空作业，由此造成的安全事故由乙方负责。</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18、因乙方管理疏忽造成的安全事故，一切后果由乙方承担。</w:t>
      </w:r>
      <w:r/>
    </w:p>
    <w:p>
      <w:pPr>
        <w:ind w:firstLine="482"/>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违约责任：</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1、甲方管理人员发现乙方施工人员有违反上述规定或甲方其他管理制度的，有权拒绝其</w:t>
      </w:r>
      <w:r>
        <w:rPr>
          <w:rFonts w:ascii="宋体" w:hAnsi="宋体" w:eastAsia="宋体" w:cs="宋体"/>
          <w:color w:val="000000" w:themeColor="text1"/>
          <w:sz w:val="24"/>
        </w:rPr>
        <w:t xml:space="preserve">入工程</w:t>
      </w:r>
      <w:r>
        <w:rPr>
          <w:rFonts w:ascii="宋体" w:hAnsi="宋体" w:eastAsia="宋体" w:cs="宋体"/>
          <w:color w:val="000000" w:themeColor="text1"/>
          <w:sz w:val="24"/>
        </w:rPr>
        <w:t xml:space="preserve">现场。</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2、乙方施工人员严重违反相关规定的，甲方有权要求乙方停工整改，一切后果由乙方承担。</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3、因施工毁坏甲方财物的，乙方须及时恢复原状，因毁坏行为造成一切后果由乙方承担。</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4、乙方承担在施工中和质保期内由于质量事故和安全事故造成的经济责任和法律责任。</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甲方签章：               乙方签章：</w:t>
      </w:r>
      <w:r>
        <w:rPr>
          <w:rFonts w:ascii="宋体" w:hAnsi="宋体" w:eastAsia="宋体" w:cs="宋体"/>
          <w:color w:val="000000" w:themeColor="text1"/>
          <w:sz w:val="24"/>
        </w:rPr>
        <w:tab/>
      </w:r>
      <w:r/>
    </w:p>
    <w:p>
      <w:pPr>
        <w:ind w:firstLine="48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责任人：                责任人：</w:t>
      </w:r>
      <w:r>
        <w:rPr>
          <w:rFonts w:ascii="宋体" w:hAnsi="宋体" w:eastAsia="宋体" w:cs="宋体"/>
          <w:color w:val="000000" w:themeColor="text1"/>
          <w:sz w:val="24"/>
        </w:rPr>
        <w:tab/>
      </w:r>
      <w:r/>
    </w:p>
    <w:p>
      <w:pPr>
        <w:ind w:firstLine="480"/>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0"/>
        <w:jc w:val="both"/>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r>
      <w:r/>
    </w:p>
    <w:p>
      <w:pPr>
        <w:ind w:firstLine="480"/>
        <w:jc w:val="righ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年  月  日</w:t>
      </w:r>
      <w:r/>
    </w:p>
    <w:p>
      <w:pPr>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ind w:firstLine="225"/>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pStyle w:val="667"/>
        <w:jc w:val="center"/>
        <w:rPr>
          <w:color w:val="000000" w:themeColor="text1"/>
        </w:rPr>
        <w:pBdr>
          <w:top w:val="none" w:color="000000" w:sz="0" w:space="0"/>
          <w:left w:val="none" w:color="000000" w:sz="0" w:space="0"/>
          <w:bottom w:val="none" w:color="000000" w:sz="0" w:space="0"/>
          <w:right w:val="none" w:color="000000" w:sz="0" w:space="0"/>
        </w:pBdr>
      </w:pPr>
      <w:r/>
      <w:bookmarkStart w:id="13" w:name="_Toc570"/>
      <w:r>
        <w:rPr>
          <w:rFonts w:ascii="宋体" w:hAnsi="宋体" w:eastAsia="宋体" w:cs="宋体"/>
          <w:b/>
          <w:color w:val="000000" w:themeColor="text1"/>
        </w:rPr>
        <w:t xml:space="preserve">第六章响应文件格式</w:t>
      </w:r>
      <w:bookmarkEnd w:id="13"/>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封面</w:t>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rPr>
        <w:t xml:space="preserve"> </w:t>
      </w:r>
      <w:r/>
    </w:p>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rPr>
        <w:t xml:space="preserve"> </w:t>
      </w:r>
      <w:r/>
    </w:p>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rPr>
        <w:t xml:space="preserve"> </w:t>
      </w:r>
      <w:r/>
    </w:p>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rPr>
        <w:t xml:space="preserve"> </w:t>
      </w:r>
      <w:r/>
    </w:p>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72"/>
        </w:rPr>
        <w:t xml:space="preserve">响 应 文 件</w:t>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rPr>
        <w:t xml:space="preserve"> </w:t>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 </w:t>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 </w:t>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 </w:t>
      </w:r>
      <w:r/>
    </w:p>
    <w:p>
      <w:pPr>
        <w:ind w:firstLine="1084"/>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项 目 名 称：</w:t>
      </w:r>
      <w:r>
        <w:rPr>
          <w:rFonts w:ascii="宋体" w:hAnsi="宋体" w:eastAsia="宋体" w:cs="宋体"/>
          <w:b/>
          <w:color w:val="000000" w:themeColor="text1"/>
          <w:sz w:val="36"/>
          <w:u w:val="single"/>
        </w:rPr>
        <w:t xml:space="preserve">        </w:t>
      </w:r>
      <w:r/>
    </w:p>
    <w:p>
      <w:pPr>
        <w:ind w:firstLine="1084"/>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项 目 编 号：</w:t>
      </w:r>
      <w:r>
        <w:rPr>
          <w:rFonts w:ascii="宋体" w:hAnsi="宋体" w:eastAsia="宋体" w:cs="宋体"/>
          <w:b/>
          <w:color w:val="000000" w:themeColor="text1"/>
          <w:sz w:val="36"/>
          <w:u w:val="single"/>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      供应商名称 ：</w:t>
      </w:r>
      <w:r>
        <w:rPr>
          <w:rFonts w:ascii="宋体" w:hAnsi="宋体" w:eastAsia="宋体" w:cs="宋体"/>
          <w:b/>
          <w:color w:val="000000" w:themeColor="text1"/>
          <w:sz w:val="36"/>
          <w:u w:val="single"/>
        </w:rPr>
        <w:t xml:space="preserve">（盖CA电子公章）</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    </w:t>
      </w:r>
      <w:r>
        <w:rPr>
          <w:rFonts w:ascii="宋体" w:hAnsi="宋体" w:eastAsia="宋体" w:cs="宋体"/>
          <w:b/>
          <w:color w:val="000000" w:themeColor="text1"/>
          <w:sz w:val="36"/>
        </w:rPr>
        <w:t xml:space="preserve">  日</w:t>
      </w:r>
      <w:r>
        <w:rPr>
          <w:rFonts w:hint="eastAsia" w:ascii="宋体" w:hAnsi="宋体" w:eastAsia="宋体" w:cs="宋体"/>
          <w:b/>
          <w:color w:val="000000" w:themeColor="text1"/>
          <w:sz w:val="36"/>
        </w:rPr>
        <w:t xml:space="preserve">      </w:t>
      </w:r>
      <w:r>
        <w:rPr>
          <w:rFonts w:ascii="宋体" w:hAnsi="宋体" w:eastAsia="宋体" w:cs="宋体"/>
          <w:b/>
          <w:color w:val="000000" w:themeColor="text1"/>
          <w:sz w:val="36"/>
        </w:rPr>
        <w:t xml:space="preserve">期 ：</w:t>
      </w:r>
      <w:r>
        <w:rPr>
          <w:rFonts w:ascii="宋体" w:hAnsi="宋体" w:eastAsia="宋体" w:cs="宋体"/>
          <w:b/>
          <w:color w:val="000000" w:themeColor="text1"/>
          <w:sz w:val="36"/>
          <w:u w:val="single"/>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目录</w:t>
      </w:r>
      <w:r/>
    </w:p>
    <w:p>
      <w:pPr>
        <w:jc w:val="both"/>
        <w:spacing w:line="480" w:lineRule="auto"/>
        <w:rPr>
          <w:rFonts w:hint="eastAsia" w:ascii="宋体" w:hAnsi="宋体" w:eastAsia="宋体" w:cs="宋体"/>
          <w:color w:val="000000" w:themeColor="text1"/>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一、谈判响应函</w:t>
      </w:r>
      <w:r/>
    </w:p>
    <w:p>
      <w:pPr>
        <w:jc w:val="both"/>
        <w:spacing w:line="480" w:lineRule="auto"/>
        <w:rPr>
          <w:rFonts w:hint="eastAsia" w:ascii="宋体" w:hAnsi="宋体" w:eastAsia="宋体" w:cs="宋体"/>
          <w:color w:val="000000" w:themeColor="text1"/>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二、供应商资质</w:t>
      </w:r>
      <w:r/>
    </w:p>
    <w:p>
      <w:pPr>
        <w:jc w:val="both"/>
        <w:spacing w:line="480" w:lineRule="auto"/>
        <w:rPr>
          <w:rFonts w:hint="eastAsia" w:ascii="宋体" w:hAnsi="宋体" w:eastAsia="宋体" w:cs="宋体"/>
          <w:color w:val="000000" w:themeColor="text1"/>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三、法人授权书</w:t>
      </w:r>
      <w:r/>
    </w:p>
    <w:p>
      <w:pPr>
        <w:jc w:val="both"/>
        <w:spacing w:line="480" w:lineRule="auto"/>
        <w:rPr>
          <w:rFonts w:hint="eastAsia" w:ascii="宋体" w:hAnsi="宋体" w:eastAsia="宋体" w:cs="宋体"/>
          <w:color w:val="000000" w:themeColor="text1"/>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四、谈判报价表</w:t>
      </w:r>
      <w:r/>
    </w:p>
    <w:p>
      <w:pPr>
        <w:jc w:val="both"/>
        <w:spacing w:line="480" w:lineRule="auto"/>
        <w:rPr>
          <w:rFonts w:hint="eastAsia" w:ascii="宋体" w:hAnsi="宋体" w:eastAsia="宋体" w:cs="宋体"/>
          <w:color w:val="000000" w:themeColor="text1"/>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五、分项报价表</w:t>
      </w:r>
      <w:r/>
    </w:p>
    <w:p>
      <w:pPr>
        <w:jc w:val="both"/>
        <w:spacing w:line="480" w:lineRule="auto"/>
        <w:rPr>
          <w:rFonts w:hint="eastAsia" w:ascii="宋体" w:hAnsi="宋体" w:eastAsia="宋体" w:cs="宋体"/>
          <w:color w:val="000000" w:themeColor="text1"/>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六、</w:t>
      </w:r>
      <w:r>
        <w:rPr>
          <w:rFonts w:ascii="宋体" w:hAnsi="宋体" w:eastAsia="宋体" w:cs="宋体"/>
          <w:color w:val="000000" w:themeColor="text1"/>
          <w:sz w:val="28"/>
        </w:rPr>
        <w:t xml:space="preserve">中小企业或残疾人福利性单位声明函</w:t>
      </w:r>
      <w:r/>
    </w:p>
    <w:p>
      <w:pPr>
        <w:jc w:val="both"/>
        <w:spacing w:line="480" w:lineRule="auto"/>
        <w:rPr>
          <w:rFonts w:hint="eastAsia" w:ascii="宋体" w:hAnsi="宋体" w:eastAsia="宋体" w:cs="宋体"/>
          <w:color w:val="000000" w:themeColor="text1"/>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rPr>
        <w:t xml:space="preserve">七</w:t>
      </w:r>
      <w:r>
        <w:rPr>
          <w:rFonts w:ascii="宋体" w:hAnsi="宋体" w:eastAsia="宋体" w:cs="宋体"/>
          <w:color w:val="000000" w:themeColor="text1"/>
          <w:sz w:val="28"/>
        </w:rPr>
        <w:t xml:space="preserve">、技术响应偏离表（技术参数响应）</w:t>
      </w:r>
      <w:r/>
    </w:p>
    <w:p>
      <w:pPr>
        <w:jc w:val="both"/>
        <w:spacing w:line="480" w:lineRule="auto"/>
        <w:rPr>
          <w:rFonts w:hint="eastAsia" w:ascii="宋体" w:hAnsi="宋体" w:eastAsia="宋体" w:cs="宋体"/>
          <w:color w:val="000000" w:themeColor="text1"/>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rPr>
        <w:t xml:space="preserve">八</w:t>
      </w:r>
      <w:r>
        <w:rPr>
          <w:rFonts w:ascii="宋体" w:hAnsi="宋体" w:eastAsia="宋体" w:cs="宋体"/>
          <w:color w:val="000000" w:themeColor="text1"/>
          <w:sz w:val="28"/>
        </w:rPr>
        <w:t xml:space="preserve">、项目负责人</w:t>
      </w:r>
      <w:r/>
    </w:p>
    <w:p>
      <w:pPr>
        <w:jc w:val="both"/>
        <w:spacing w:line="480" w:lineRule="auto"/>
        <w:rPr>
          <w:rFonts w:hint="eastAsia" w:ascii="宋体" w:hAnsi="宋体" w:eastAsia="宋体" w:cs="宋体"/>
          <w:color w:val="000000" w:themeColor="text1"/>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rPr>
        <w:t xml:space="preserve">九</w:t>
      </w:r>
      <w:r>
        <w:rPr>
          <w:rFonts w:ascii="宋体" w:hAnsi="宋体" w:eastAsia="宋体" w:cs="宋体"/>
          <w:color w:val="000000" w:themeColor="text1"/>
          <w:sz w:val="28"/>
        </w:rPr>
        <w:t xml:space="preserve">、项目</w:t>
      </w:r>
      <w:r>
        <w:rPr>
          <w:rFonts w:hint="eastAsia" w:ascii="宋体" w:hAnsi="宋体" w:eastAsia="宋体" w:cs="宋体"/>
          <w:color w:val="000000" w:themeColor="text1"/>
          <w:sz w:val="28"/>
        </w:rPr>
        <w:t xml:space="preserve">组成员</w:t>
      </w:r>
      <w:r/>
    </w:p>
    <w:p>
      <w:pPr>
        <w:jc w:val="both"/>
        <w:spacing w:line="480" w:lineRule="auto"/>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rPr>
        <w:t xml:space="preserve">十</w:t>
      </w:r>
      <w:r>
        <w:rPr>
          <w:rFonts w:ascii="宋体" w:hAnsi="宋体" w:eastAsia="宋体" w:cs="宋体"/>
          <w:color w:val="000000" w:themeColor="text1"/>
          <w:sz w:val="28"/>
        </w:rPr>
        <w:t xml:space="preserve">、谈判所需其他材料</w:t>
      </w:r>
      <w:r>
        <w:rPr>
          <w:rFonts w:ascii="宋体" w:hAnsi="宋体" w:eastAsia="宋体" w:cs="宋体"/>
          <w:color w:val="000000" w:themeColor="text1"/>
          <w:sz w:val="28"/>
        </w:rPr>
        <w:br w:type="page" w:clear="all"/>
      </w:r>
      <w:r/>
    </w:p>
    <w:p>
      <w:pPr>
        <w:ind w:firstLine="480"/>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14" w:name="_Toc15359"/>
      <w:r>
        <w:rPr>
          <w:rFonts w:ascii="宋体" w:hAnsi="宋体" w:eastAsia="宋体" w:cs="宋体"/>
          <w:b/>
          <w:color w:val="000000" w:themeColor="text1"/>
          <w:sz w:val="32"/>
        </w:rPr>
        <w:t xml:space="preserve">一、谈判响应函</w:t>
      </w:r>
      <w:bookmarkEnd w:id="14"/>
      <w:r/>
      <w:r/>
    </w:p>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p>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谈判响应函</w:t>
      </w:r>
      <w:r/>
    </w:p>
    <w:p>
      <w:pPr>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single"/>
        </w:rPr>
        <w:t xml:space="preserve">（采购单位名称）</w:t>
      </w:r>
      <w:r>
        <w:rPr>
          <w:rFonts w:ascii="宋体" w:hAnsi="宋体" w:eastAsia="宋体" w:cs="宋体"/>
          <w:color w:val="000000" w:themeColor="text1"/>
          <w:sz w:val="24"/>
        </w:rPr>
        <w:t xml:space="preserve">：</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根据</w:t>
      </w:r>
      <w:r>
        <w:rPr>
          <w:rFonts w:ascii="宋体" w:hAnsi="宋体" w:eastAsia="宋体" w:cs="宋体"/>
          <w:color w:val="000000" w:themeColor="text1"/>
          <w:sz w:val="24"/>
          <w:u w:val="single"/>
        </w:rPr>
        <w:t xml:space="preserve">（项目编号）</w:t>
      </w:r>
      <w:r>
        <w:rPr>
          <w:rFonts w:ascii="宋体" w:hAnsi="宋体" w:eastAsia="宋体" w:cs="宋体"/>
          <w:color w:val="000000" w:themeColor="text1"/>
          <w:sz w:val="24"/>
        </w:rPr>
        <w:t xml:space="preserve">的</w:t>
      </w:r>
      <w:r>
        <w:rPr>
          <w:rFonts w:ascii="宋体" w:hAnsi="宋体" w:eastAsia="宋体" w:cs="宋体"/>
          <w:color w:val="000000" w:themeColor="text1"/>
          <w:sz w:val="24"/>
          <w:u w:val="single"/>
        </w:rPr>
        <w:t xml:space="preserve">（项目名称）</w:t>
      </w:r>
      <w:r>
        <w:rPr>
          <w:rFonts w:ascii="宋体" w:hAnsi="宋体" w:eastAsia="宋体" w:cs="宋体"/>
          <w:color w:val="000000" w:themeColor="text1"/>
          <w:sz w:val="24"/>
        </w:rPr>
        <w:t xml:space="preserve">竞争性谈判文件，我方在参加本项目竞争性谈判活动中，特做出如下承诺：</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一、我方具备《中华人民共和国政府采购法》第二十二条第一款规定的6项条件；</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三、我方按谈判文件要求提交响应文件，响应谈判文件规定的响应有效期；</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四、如果我方的响应文件被接受，我方将按照《中华人民共和国民法典（第三编合同）》及其他有关法律、法规的规定，按期、按质、按量交付采购单位，全面做到履约守信；</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五、我方若违背本声明及承诺约定，经查实，自愿接受采购人及相关主管部门相应的规定处理，并依法承担相应的法律责任。</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六、我方同意采购人、采购代理机构将本函上网公开。</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供应商名称： （盖CA电子公章）</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日期：年月日</w:t>
      </w:r>
      <w:r/>
    </w:p>
    <w:p>
      <w:pPr>
        <w:ind w:firstLine="480"/>
        <w:jc w:val="both"/>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15" w:name="_Toc24503"/>
      <w:r>
        <w:rPr>
          <w:rFonts w:ascii="宋体" w:hAnsi="宋体" w:eastAsia="宋体" w:cs="宋体"/>
          <w:b/>
          <w:color w:val="000000" w:themeColor="text1"/>
          <w:sz w:val="32"/>
        </w:rPr>
        <w:t xml:space="preserve">二、供应商资质</w:t>
      </w:r>
      <w:bookmarkEnd w:id="15"/>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按谈判文件要求提供相应资质证书</w:t>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16" w:name="_Toc14569"/>
      <w:r>
        <w:rPr>
          <w:rFonts w:ascii="宋体" w:hAnsi="宋体" w:eastAsia="宋体" w:cs="宋体"/>
          <w:b/>
          <w:color w:val="000000" w:themeColor="text1"/>
          <w:sz w:val="32"/>
        </w:rPr>
        <w:t xml:space="preserve">三、法人授权书</w:t>
      </w:r>
      <w:bookmarkEnd w:id="16"/>
      <w:r/>
      <w:r/>
    </w:p>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rPr>
        <w:t xml:space="preserve">法人授权书</w:t>
      </w:r>
      <w:r/>
    </w:p>
    <w:p>
      <w:pPr>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本授权书声明：____________（供应商名称）授权________________（被授权人的姓名）为我方就</w:t>
      </w:r>
      <w:r>
        <w:rPr>
          <w:rFonts w:ascii="宋体" w:hAnsi="宋体" w:eastAsia="宋体" w:cs="宋体"/>
          <w:color w:val="000000" w:themeColor="text1"/>
          <w:sz w:val="24"/>
          <w:u w:val="single"/>
        </w:rPr>
        <w:t xml:space="preserve">（项目编号）</w:t>
      </w:r>
      <w:r>
        <w:rPr>
          <w:rFonts w:ascii="宋体" w:hAnsi="宋体" w:eastAsia="宋体" w:cs="宋体"/>
          <w:color w:val="000000" w:themeColor="text1"/>
          <w:sz w:val="24"/>
        </w:rPr>
        <w:t xml:space="preserve">号</w:t>
      </w:r>
      <w:r>
        <w:rPr>
          <w:rFonts w:ascii="宋体" w:hAnsi="宋体" w:eastAsia="宋体" w:cs="宋体"/>
          <w:color w:val="000000" w:themeColor="text1"/>
          <w:sz w:val="24"/>
          <w:u w:val="single"/>
        </w:rPr>
        <w:t xml:space="preserve">          （项目名称）</w:t>
      </w:r>
      <w:r>
        <w:rPr>
          <w:rFonts w:ascii="宋体" w:hAnsi="宋体" w:eastAsia="宋体" w:cs="宋体"/>
          <w:color w:val="000000" w:themeColor="text1"/>
          <w:sz w:val="24"/>
        </w:rPr>
        <w:t xml:space="preserve">采购活动的合法代理人，以本单位名义全权处理一切与该项目采购有关的事务。</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本授权书于______年____月____日起生效，特此声明。</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被授权人身份证号码：</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被授权人联系电话：（手机）</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授权单位名称：（盖CA电子公章）</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单位地址：</w:t>
      </w:r>
      <w:r/>
    </w:p>
    <w:p>
      <w:pPr>
        <w:ind w:firstLine="480"/>
        <w:spacing w:before="240" w:after="24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日期：</w:t>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pStyle w:val="668"/>
        <w:ind w:firstLine="320"/>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17" w:name="_Toc31218"/>
      <w:r>
        <w:rPr>
          <w:rFonts w:ascii="宋体" w:hAnsi="宋体" w:eastAsia="宋体" w:cs="宋体"/>
          <w:b/>
          <w:color w:val="000000" w:themeColor="text1"/>
          <w:sz w:val="32"/>
        </w:rPr>
        <w:t xml:space="preserve">四、谈判报价表</w:t>
      </w:r>
      <w:bookmarkEnd w:id="17"/>
      <w:r/>
      <w:r/>
    </w:p>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本次为首次报价</w:t>
      </w:r>
      <w:r/>
    </w:p>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货币单位：人民币元</w:t>
      </w:r>
      <w:r/>
    </w:p>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项目编号：</w:t>
      </w:r>
      <w:r/>
    </w:p>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采购包号：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32"/>
        <w:gridCol w:w="2551"/>
        <w:gridCol w:w="411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1432"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51"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4110"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报价（小写）</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1432"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项目名称</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51"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详见谈判文件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4110" w:type="dxa"/>
            <w:vAlign w:val="center"/>
            <w:textDirection w:val="lrTb"/>
            <w:noWrap w:val="false"/>
          </w:tcPr>
          <w:p>
            <w:pPr>
              <w:ind w:firstLine="24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元</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1432"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谈判总价（大写）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6661" w:type="dxa"/>
            <w:vAlign w:val="center"/>
            <w:textDirection w:val="lrTb"/>
            <w:noWrap w:val="false"/>
          </w:tcPr>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金额大写 </w:t>
            </w:r>
            <w:r/>
          </w:p>
        </w:tc>
      </w:tr>
    </w:tbl>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供应商（CA电子签章）：</w:t>
      </w:r>
      <w:r/>
    </w:p>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供应商名称</w:t>
      </w:r>
      <w:r/>
    </w:p>
    <w:p>
      <w:pPr>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日期：   年   月   日</w:t>
      </w:r>
      <w:r/>
    </w:p>
    <w:p>
      <w:pPr>
        <w:rPr>
          <w:color w:val="000000" w:themeColor="text1"/>
        </w:rPr>
      </w:pPr>
      <w:r>
        <w:rPr>
          <w:color w:val="000000" w:themeColor="text1"/>
        </w:rPr>
        <w:br w:type="page" w:clear="all"/>
      </w:r>
      <w:r/>
    </w:p>
    <w:p>
      <w:pPr>
        <w:pStyle w:val="668"/>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18" w:name="_Toc17383"/>
      <w:r>
        <w:rPr>
          <w:rFonts w:ascii="宋体" w:hAnsi="宋体" w:eastAsia="宋体" w:cs="宋体"/>
          <w:b/>
          <w:color w:val="000000" w:themeColor="text1"/>
          <w:sz w:val="32"/>
        </w:rPr>
        <w:t xml:space="preserve">五、分项报价表</w:t>
      </w:r>
      <w:bookmarkEnd w:id="18"/>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在此附上工程量清单报价</w:t>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pStyle w:val="668"/>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19" w:name="_Toc9736"/>
      <w:r>
        <w:rPr>
          <w:rFonts w:ascii="宋体" w:hAnsi="宋体" w:eastAsia="宋体" w:cs="宋体"/>
          <w:b/>
          <w:color w:val="000000" w:themeColor="text1"/>
          <w:sz w:val="32"/>
        </w:rPr>
        <w:t xml:space="preserve">六、中小企业或残疾人福利性单位声明函</w:t>
      </w:r>
      <w:bookmarkEnd w:id="19"/>
      <w:r/>
      <w:r/>
    </w:p>
    <w:p>
      <w:pPr>
        <w:ind w:firstLine="643"/>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p>
    <w:p>
      <w:pPr>
        <w:jc w:val="center"/>
        <w:spacing w:line="360" w:lineRule="auto"/>
        <w:widowControl w:val="off"/>
        <w:rPr>
          <w:rFonts w:hint="eastAsia" w:ascii="宋体" w:hAnsi="宋体" w:eastAsia="宋体" w:cs="宋体"/>
          <w:color w:val="000000" w:themeColor="text1"/>
          <w:sz w:val="24"/>
          <w:szCs w:val="24"/>
        </w:rPr>
      </w:pPr>
      <w:r>
        <w:rPr>
          <w:rFonts w:ascii="宋体" w:hAnsi="宋体" w:eastAsia="宋体" w:cs="宋体"/>
          <w:b/>
          <w:bCs/>
          <w:color w:val="000000" w:themeColor="text1"/>
          <w:sz w:val="24"/>
          <w:szCs w:val="24"/>
        </w:rPr>
        <w:t xml:space="preserve">中小</w:t>
      </w:r>
      <w:r>
        <w:rPr>
          <w:rFonts w:ascii="宋体" w:hAnsi="宋体" w:eastAsia="宋体" w:cs="宋体"/>
          <w:b/>
          <w:bCs/>
          <w:color w:val="000000" w:themeColor="text1"/>
          <w:sz w:val="24"/>
          <w:szCs w:val="24"/>
        </w:rPr>
        <w:t xml:space="preserve">微企业</w:t>
      </w:r>
      <w:r>
        <w:rPr>
          <w:rFonts w:ascii="宋体" w:hAnsi="宋体" w:eastAsia="宋体" w:cs="宋体"/>
          <w:b/>
          <w:bCs/>
          <w:color w:val="000000" w:themeColor="text1"/>
          <w:sz w:val="24"/>
          <w:szCs w:val="24"/>
        </w:rPr>
        <w:t xml:space="preserve">声明函（工程类项目）（采购包号：**）</w:t>
      </w:r>
      <w:r/>
    </w:p>
    <w:p>
      <w:pPr>
        <w:jc w:val="center"/>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36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本公司（联合体）郑重声明，根据《政府采购促进中小企业发展管理办法》(财库〔2020〕46号)的规定，本公司（联合体）参加</w:t>
      </w:r>
      <w:r>
        <w:rPr>
          <w:rFonts w:ascii="宋体" w:hAnsi="宋体" w:eastAsia="宋体" w:cs="宋体"/>
          <w:color w:val="000000" w:themeColor="text1"/>
          <w:sz w:val="24"/>
          <w:szCs w:val="24"/>
          <w:u w:val="single"/>
        </w:rPr>
        <w:t xml:space="preserve">（单位名称）</w:t>
      </w:r>
      <w:r>
        <w:rPr>
          <w:rFonts w:ascii="宋体" w:hAnsi="宋体" w:eastAsia="宋体" w:cs="宋体"/>
          <w:color w:val="000000" w:themeColor="text1"/>
          <w:sz w:val="24"/>
          <w:szCs w:val="24"/>
        </w:rPr>
        <w:t xml:space="preserve">采购编号为</w:t>
      </w:r>
      <w:r>
        <w:rPr>
          <w:rFonts w:ascii="宋体" w:hAnsi="宋体" w:eastAsia="宋体" w:cs="宋体"/>
          <w:color w:val="000000" w:themeColor="text1"/>
          <w:sz w:val="24"/>
          <w:szCs w:val="24"/>
          <w:u w:val="single"/>
        </w:rPr>
        <w:t xml:space="preserve">（采购编号）</w:t>
      </w:r>
      <w:r>
        <w:rPr>
          <w:rFonts w:ascii="宋体" w:hAnsi="宋体" w:eastAsia="宋体" w:cs="宋体"/>
          <w:color w:val="000000" w:themeColor="text1"/>
          <w:sz w:val="24"/>
          <w:szCs w:val="24"/>
        </w:rPr>
        <w:t xml:space="preserve">，</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项目（项目名称）（采购包号：**）的采购活动，工程的施工单位全部由符合政策的中小</w:t>
      </w:r>
      <w:r>
        <w:rPr>
          <w:rFonts w:ascii="宋体" w:hAnsi="宋体" w:eastAsia="宋体" w:cs="宋体"/>
          <w:color w:val="000000" w:themeColor="text1"/>
          <w:sz w:val="24"/>
          <w:szCs w:val="24"/>
        </w:rPr>
        <w:t xml:space="preserve">微企业</w:t>
      </w:r>
      <w:r>
        <w:rPr>
          <w:rFonts w:ascii="宋体" w:hAnsi="宋体" w:eastAsia="宋体" w:cs="宋体"/>
          <w:color w:val="000000" w:themeColor="text1"/>
          <w:sz w:val="24"/>
          <w:szCs w:val="24"/>
        </w:rPr>
        <w:t xml:space="preserve">承接。相关企业（含联合体中的中小微企业、签订采购包意向协议的中小微企业）的具体情况如下：</w:t>
      </w:r>
      <w:r/>
    </w:p>
    <w:p>
      <w:pPr>
        <w:ind w:firstLine="36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w:t>
      </w:r>
      <w:r>
        <w:rPr>
          <w:rFonts w:ascii="宋体" w:hAnsi="宋体" w:eastAsia="宋体" w:cs="宋体"/>
          <w:color w:val="000000" w:themeColor="text1"/>
          <w:sz w:val="24"/>
          <w:szCs w:val="24"/>
          <w:u w:val="single"/>
        </w:rPr>
        <w:t xml:space="preserve">（标的名称）</w:t>
      </w:r>
      <w:r>
        <w:rPr>
          <w:rFonts w:ascii="宋体" w:hAnsi="宋体" w:eastAsia="宋体" w:cs="宋体"/>
          <w:i/>
          <w:iCs/>
          <w:color w:val="000000" w:themeColor="text1"/>
          <w:sz w:val="24"/>
          <w:szCs w:val="24"/>
        </w:rPr>
        <w:t xml:space="preserve">，</w:t>
      </w:r>
      <w:r>
        <w:rPr>
          <w:rFonts w:ascii="宋体" w:hAnsi="宋体" w:eastAsia="宋体" w:cs="宋体"/>
          <w:color w:val="000000" w:themeColor="text1"/>
          <w:sz w:val="24"/>
          <w:szCs w:val="24"/>
        </w:rPr>
        <w:t xml:space="preserve">属于</w:t>
      </w:r>
      <w:r>
        <w:rPr>
          <w:rFonts w:ascii="宋体" w:hAnsi="宋体" w:eastAsia="宋体" w:cs="宋体"/>
          <w:color w:val="000000" w:themeColor="text1"/>
          <w:sz w:val="24"/>
          <w:szCs w:val="24"/>
          <w:u w:val="single"/>
        </w:rPr>
        <w:t xml:space="preserve">（供应商填写招标文件中明确的所属行业）</w:t>
      </w:r>
      <w:r>
        <w:rPr>
          <w:rFonts w:ascii="宋体" w:hAnsi="宋体" w:eastAsia="宋体" w:cs="宋体"/>
          <w:color w:val="000000" w:themeColor="text1"/>
          <w:sz w:val="24"/>
          <w:szCs w:val="24"/>
        </w:rPr>
        <w:t xml:space="preserve">行业；承接企业为</w:t>
      </w:r>
      <w:r>
        <w:rPr>
          <w:rFonts w:ascii="宋体" w:hAnsi="宋体" w:eastAsia="宋体" w:cs="宋体"/>
          <w:color w:val="000000" w:themeColor="text1"/>
          <w:sz w:val="24"/>
          <w:szCs w:val="24"/>
          <w:u w:val="single"/>
        </w:rPr>
        <w:t xml:space="preserve">（企业名称）</w:t>
      </w:r>
      <w:r>
        <w:rPr>
          <w:rFonts w:ascii="宋体" w:hAnsi="宋体" w:eastAsia="宋体" w:cs="宋体"/>
          <w:color w:val="000000" w:themeColor="text1"/>
          <w:sz w:val="24"/>
          <w:szCs w:val="24"/>
        </w:rPr>
        <w:t xml:space="preserve">，从业人员</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人，营业收入为</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万元，资产总额为</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万元</w:t>
      </w:r>
      <w:r>
        <w:rPr>
          <w:rFonts w:ascii="宋体" w:hAnsi="宋体" w:eastAsia="宋体" w:cs="宋体"/>
          <w:color w:val="000000" w:themeColor="text1"/>
          <w:sz w:val="24"/>
          <w:szCs w:val="24"/>
          <w:vertAlign w:val="superscript"/>
        </w:rPr>
        <w:t xml:space="preserve">1</w:t>
      </w:r>
      <w:r>
        <w:rPr>
          <w:rFonts w:ascii="宋体" w:hAnsi="宋体" w:eastAsia="宋体" w:cs="宋体"/>
          <w:color w:val="000000" w:themeColor="text1"/>
          <w:sz w:val="24"/>
          <w:szCs w:val="24"/>
        </w:rPr>
        <w:t xml:space="preserve">，属于</w:t>
      </w:r>
      <w:r>
        <w:rPr>
          <w:rFonts w:ascii="宋体" w:hAnsi="宋体" w:eastAsia="宋体" w:cs="宋体"/>
          <w:color w:val="000000" w:themeColor="text1"/>
          <w:sz w:val="24"/>
          <w:szCs w:val="24"/>
          <w:u w:val="single"/>
        </w:rPr>
        <w:t xml:space="preserve">（□中型企业 □小型企业 □微型企业）；</w:t>
      </w:r>
      <w:r/>
    </w:p>
    <w:p>
      <w:pPr>
        <w:ind w:firstLine="36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w:t>
      </w:r>
      <w:r>
        <w:rPr>
          <w:rFonts w:ascii="宋体" w:hAnsi="宋体" w:eastAsia="宋体" w:cs="宋体"/>
          <w:color w:val="000000" w:themeColor="text1"/>
          <w:sz w:val="24"/>
          <w:szCs w:val="24"/>
          <w:u w:val="single"/>
        </w:rPr>
        <w:t xml:space="preserve">（标的名称）</w:t>
      </w:r>
      <w:r>
        <w:rPr>
          <w:rFonts w:ascii="宋体" w:hAnsi="宋体" w:eastAsia="宋体" w:cs="宋体"/>
          <w:i/>
          <w:iCs/>
          <w:color w:val="000000" w:themeColor="text1"/>
          <w:sz w:val="24"/>
          <w:szCs w:val="24"/>
        </w:rPr>
        <w:t xml:space="preserve">，</w:t>
      </w:r>
      <w:r>
        <w:rPr>
          <w:rFonts w:ascii="宋体" w:hAnsi="宋体" w:eastAsia="宋体" w:cs="宋体"/>
          <w:color w:val="000000" w:themeColor="text1"/>
          <w:sz w:val="24"/>
          <w:szCs w:val="24"/>
        </w:rPr>
        <w:t xml:space="preserve">属于</w:t>
      </w:r>
      <w:r>
        <w:rPr>
          <w:rFonts w:ascii="宋体" w:hAnsi="宋体" w:eastAsia="宋体" w:cs="宋体"/>
          <w:color w:val="000000" w:themeColor="text1"/>
          <w:sz w:val="24"/>
          <w:szCs w:val="24"/>
          <w:u w:val="single"/>
        </w:rPr>
        <w:t xml:space="preserve">（供应商填写招标文件中明确的所属行业）</w:t>
      </w:r>
      <w:r>
        <w:rPr>
          <w:rFonts w:ascii="宋体" w:hAnsi="宋体" w:eastAsia="宋体" w:cs="宋体"/>
          <w:color w:val="000000" w:themeColor="text1"/>
          <w:sz w:val="24"/>
          <w:szCs w:val="24"/>
        </w:rPr>
        <w:t xml:space="preserve">行业；承接企业为</w:t>
      </w:r>
      <w:r>
        <w:rPr>
          <w:rFonts w:ascii="宋体" w:hAnsi="宋体" w:eastAsia="宋体" w:cs="宋体"/>
          <w:color w:val="000000" w:themeColor="text1"/>
          <w:sz w:val="24"/>
          <w:szCs w:val="24"/>
          <w:u w:val="single"/>
        </w:rPr>
        <w:t xml:space="preserve">（企业名称）</w:t>
      </w:r>
      <w:r>
        <w:rPr>
          <w:rFonts w:ascii="宋体" w:hAnsi="宋体" w:eastAsia="宋体" w:cs="宋体"/>
          <w:color w:val="000000" w:themeColor="text1"/>
          <w:sz w:val="24"/>
          <w:szCs w:val="24"/>
        </w:rPr>
        <w:t xml:space="preserve">，从业人员</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人，营业收入为</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万元，资产总额为</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万元</w:t>
      </w:r>
      <w:r>
        <w:rPr>
          <w:rFonts w:ascii="宋体" w:hAnsi="宋体" w:eastAsia="宋体" w:cs="宋体"/>
          <w:color w:val="000000" w:themeColor="text1"/>
          <w:sz w:val="24"/>
          <w:szCs w:val="24"/>
          <w:vertAlign w:val="superscript"/>
        </w:rPr>
        <w:t xml:space="preserve">1</w:t>
      </w:r>
      <w:r>
        <w:rPr>
          <w:rFonts w:ascii="宋体" w:hAnsi="宋体" w:eastAsia="宋体" w:cs="宋体"/>
          <w:color w:val="000000" w:themeColor="text1"/>
          <w:sz w:val="24"/>
          <w:szCs w:val="24"/>
        </w:rPr>
        <w:t xml:space="preserve">，属于</w:t>
      </w:r>
      <w:r>
        <w:rPr>
          <w:rFonts w:ascii="宋体" w:hAnsi="宋体" w:eastAsia="宋体" w:cs="宋体"/>
          <w:color w:val="000000" w:themeColor="text1"/>
          <w:sz w:val="24"/>
          <w:szCs w:val="24"/>
          <w:u w:val="single"/>
        </w:rPr>
        <w:t xml:space="preserve">（□中型企业 □小型企业 □微型企业）；</w:t>
      </w:r>
      <w:r/>
    </w:p>
    <w:p>
      <w:pPr>
        <w:ind w:firstLine="36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w:t>
      </w:r>
      <w:r/>
    </w:p>
    <w:p>
      <w:pPr>
        <w:ind w:firstLine="36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以上企业，不属于大企业的分支机构，不存在控股股东为大企业的情形，也不存在与大企业的负责人为同一人的情形。</w:t>
      </w:r>
      <w:r/>
    </w:p>
    <w:p>
      <w:pPr>
        <w:ind w:firstLine="36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本企业对上述声明内容的真实性负责。如有虚假，将依法承担相应责任</w:t>
      </w:r>
      <w:r/>
    </w:p>
    <w:p>
      <w:pPr>
        <w:ind w:right="72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right="180" w:firstLine="360"/>
        <w:jc w:val="center"/>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企业名称（加盖CA电子公章）：</w:t>
      </w:r>
      <w:r/>
    </w:p>
    <w:p>
      <w:pPr>
        <w:ind w:right="180" w:firstLine="360"/>
        <w:jc w:val="center"/>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shd w:val="clear" w:color="auto" w:fill="ffffff"/>
        </w:rPr>
        <w:t xml:space="preserve">                        日期：___年____月____日 </w:t>
      </w:r>
      <w:r/>
    </w:p>
    <w:p>
      <w:pPr>
        <w:ind w:firstLine="480"/>
        <w:jc w:val="both"/>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jc w:val="both"/>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备注：</w:t>
      </w:r>
      <w:r/>
    </w:p>
    <w:p>
      <w:pPr>
        <w:ind w:firstLine="480"/>
        <w:jc w:val="both"/>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1.从业人员、营业收入、资产总额填报上一年度数据，无上</w:t>
      </w:r>
      <w:r>
        <w:rPr>
          <w:rFonts w:ascii="宋体" w:hAnsi="宋体" w:eastAsia="宋体" w:cs="宋体"/>
          <w:color w:val="000000" w:themeColor="text1"/>
          <w:sz w:val="24"/>
          <w:szCs w:val="24"/>
        </w:rPr>
        <w:t xml:space="preserve">一</w:t>
      </w:r>
      <w:r>
        <w:rPr>
          <w:rFonts w:ascii="宋体" w:hAnsi="宋体" w:eastAsia="宋体" w:cs="宋体"/>
          <w:color w:val="000000" w:themeColor="text1"/>
          <w:sz w:val="24"/>
          <w:szCs w:val="24"/>
        </w:rPr>
        <w:t xml:space="preserve">年度数据的新成立企业可不填报。</w:t>
      </w:r>
      <w:r/>
    </w:p>
    <w:p>
      <w:pPr>
        <w:ind w:firstLine="480"/>
        <w:jc w:val="both"/>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both"/>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宋体"/>
          <w:color w:val="000000" w:themeColor="text1"/>
          <w:sz w:val="24"/>
          <w:szCs w:val="24"/>
        </w:rPr>
        <w:t xml:space="preserve">自行勾选承接</w:t>
      </w:r>
      <w:r>
        <w:rPr>
          <w:rFonts w:ascii="宋体" w:hAnsi="宋体" w:eastAsia="宋体" w:cs="宋体"/>
          <w:color w:val="000000" w:themeColor="text1"/>
          <w:sz w:val="24"/>
          <w:szCs w:val="24"/>
        </w:rPr>
        <w:t xml:space="preserve">企业的企业规模类型。</w:t>
      </w:r>
      <w:r/>
    </w:p>
    <w:p>
      <w:pPr>
        <w:jc w:val="center"/>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jc w:val="center"/>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jc w:val="center"/>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jc w:val="center"/>
        <w:spacing w:line="360" w:lineRule="auto"/>
        <w:widowControl w:val="off"/>
        <w:rPr>
          <w:rFonts w:hint="eastAsia" w:ascii="宋体" w:hAnsi="宋体" w:eastAsia="宋体" w:cs="宋体"/>
          <w:color w:val="000000" w:themeColor="text1"/>
          <w:sz w:val="24"/>
          <w:szCs w:val="24"/>
        </w:rPr>
      </w:pPr>
      <w:r>
        <w:rPr>
          <w:rFonts w:ascii="宋体" w:hAnsi="宋体" w:eastAsia="宋体" w:cs="宋体"/>
          <w:b/>
          <w:bCs/>
          <w:color w:val="000000" w:themeColor="text1"/>
          <w:sz w:val="24"/>
          <w:szCs w:val="24"/>
        </w:rPr>
        <w:t xml:space="preserve">残疾人福利性单位声明函（工程类项目）（采购包号：**）</w:t>
      </w:r>
      <w:r/>
    </w:p>
    <w:p>
      <w:pPr>
        <w:jc w:val="center"/>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cs="宋体"/>
          <w:color w:val="000000" w:themeColor="text1"/>
          <w:sz w:val="24"/>
          <w:szCs w:val="24"/>
          <w:u w:val="single"/>
        </w:rPr>
        <w:t xml:space="preserve">（单位名称）</w:t>
      </w:r>
      <w:r>
        <w:rPr>
          <w:rFonts w:ascii="宋体" w:hAnsi="宋体" w:eastAsia="宋体" w:cs="宋体"/>
          <w:color w:val="000000" w:themeColor="text1"/>
          <w:sz w:val="24"/>
          <w:szCs w:val="24"/>
        </w:rPr>
        <w:t xml:space="preserve">采购编号为</w:t>
      </w:r>
      <w:r>
        <w:rPr>
          <w:rFonts w:ascii="宋体" w:hAnsi="宋体" w:eastAsia="宋体" w:cs="宋体"/>
          <w:color w:val="000000" w:themeColor="text1"/>
          <w:sz w:val="24"/>
          <w:szCs w:val="24"/>
          <w:u w:val="single"/>
        </w:rPr>
        <w:t xml:space="preserve">（采购编号）</w:t>
      </w:r>
      <w:r>
        <w:rPr>
          <w:rFonts w:ascii="宋体" w:hAnsi="宋体" w:eastAsia="宋体" w:cs="宋体"/>
          <w:color w:val="000000" w:themeColor="text1"/>
          <w:sz w:val="24"/>
          <w:szCs w:val="24"/>
        </w:rPr>
        <w:t xml:space="preserve">， </w:t>
      </w:r>
      <w:r>
        <w:rPr>
          <w:rFonts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rPr>
        <w:t xml:space="preserve">项目（项目名称）（采购包号：**）采购活动由本单位承担工程。</w:t>
      </w:r>
      <w:r/>
    </w:p>
    <w:p>
      <w:pPr>
        <w:ind w:firstLine="48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本单位对上述声明的真实性负责。如有虚假，将依法承担相应责任。</w:t>
      </w:r>
      <w:r/>
    </w:p>
    <w:p>
      <w:pPr>
        <w:ind w:firstLine="48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备注：</w:t>
      </w:r>
      <w:r/>
    </w:p>
    <w:p>
      <w:pPr>
        <w:ind w:firstLine="48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1.专门面向中小微型企业采购的项目，供应商为残疾人福利性单位并提供服务的必须提供此声明函，否则将不能通过资格审查。</w:t>
      </w:r>
      <w:r/>
    </w:p>
    <w:p>
      <w:pPr>
        <w:ind w:firstLine="48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2.非专门面向中小微型企业采购的项目，供应商如不提供此声明函，价格将不做相应扣除。</w:t>
      </w:r>
      <w:r/>
    </w:p>
    <w:p>
      <w:pPr>
        <w:ind w:firstLine="480"/>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3.中标/成交供应商为残疾人福利性单位的，此</w:t>
      </w:r>
      <w:r>
        <w:rPr>
          <w:rFonts w:ascii="宋体" w:hAnsi="宋体" w:eastAsia="宋体" w:cs="宋体"/>
          <w:color w:val="000000" w:themeColor="text1"/>
          <w:sz w:val="24"/>
          <w:szCs w:val="24"/>
        </w:rPr>
        <w:t xml:space="preserve">声明函将随</w:t>
      </w:r>
      <w:r>
        <w:rPr>
          <w:rFonts w:ascii="宋体" w:hAnsi="宋体" w:eastAsia="宋体" w:cs="宋体"/>
          <w:color w:val="000000" w:themeColor="text1"/>
          <w:sz w:val="24"/>
          <w:szCs w:val="24"/>
        </w:rPr>
        <w:t xml:space="preserve">中标/成交结果同时公告，接受社会监督</w:t>
      </w:r>
      <w:r/>
    </w:p>
    <w:p>
      <w:pPr>
        <w:ind w:firstLine="624"/>
        <w:jc w:val="both"/>
        <w:spacing w:line="360" w:lineRule="auto"/>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right="1559" w:firstLine="624"/>
        <w:jc w:val="center"/>
        <w:spacing w:line="360" w:lineRule="auto"/>
        <w:widowControl w:val="off"/>
        <w:tabs>
          <w:tab w:val="left" w:pos="4860" w:leader="none"/>
        </w:tabs>
        <w:rPr>
          <w:rFonts w:hint="eastAsia" w:ascii="仿宋_GB2312" w:hAnsi="宋体" w:eastAsia="仿宋_GB2312" w:cs="宋体"/>
          <w:color w:val="000000" w:themeColor="text1"/>
          <w:sz w:val="30"/>
          <w:szCs w:val="30"/>
        </w:rPr>
      </w:pPr>
      <w:r>
        <w:rPr>
          <w:rFonts w:ascii="仿宋_GB2312" w:hAnsi="宋体" w:eastAsia="仿宋_GB2312" w:cs="宋体"/>
          <w:color w:val="000000" w:themeColor="text1"/>
          <w:sz w:val="30"/>
          <w:szCs w:val="30"/>
        </w:rPr>
        <w:t xml:space="preserve">         </w:t>
      </w:r>
      <w:r/>
    </w:p>
    <w:p>
      <w:pPr>
        <w:ind w:right="1559" w:firstLine="624"/>
        <w:jc w:val="center"/>
        <w:spacing w:line="360" w:lineRule="auto"/>
        <w:widowControl w:val="off"/>
        <w:tabs>
          <w:tab w:val="left" w:pos="4860" w:leader="none"/>
        </w:tabs>
        <w:rPr>
          <w:rFonts w:hint="eastAsia" w:ascii="仿宋_GB2312" w:hAnsi="宋体" w:eastAsia="仿宋_GB2312" w:cs="宋体"/>
          <w:color w:val="000000" w:themeColor="text1"/>
          <w:sz w:val="30"/>
          <w:szCs w:val="30"/>
        </w:rPr>
      </w:pPr>
      <w:r>
        <w:rPr>
          <w:rFonts w:hint="eastAsia" w:ascii="仿宋_GB2312" w:hAnsi="宋体" w:eastAsia="仿宋_GB2312" w:cs="宋体"/>
          <w:color w:val="000000" w:themeColor="text1"/>
          <w:sz w:val="30"/>
          <w:szCs w:val="30"/>
        </w:rPr>
      </w:r>
      <w:r/>
    </w:p>
    <w:p>
      <w:pPr>
        <w:ind w:right="1559" w:firstLine="624"/>
        <w:jc w:val="center"/>
        <w:spacing w:line="360" w:lineRule="auto"/>
        <w:widowControl w:val="off"/>
        <w:tabs>
          <w:tab w:val="left" w:pos="4860" w:leader="none"/>
        </w:tabs>
        <w:rPr>
          <w:rFonts w:hint="eastAsia" w:ascii="仿宋_GB2312" w:hAnsi="宋体" w:eastAsia="仿宋_GB2312" w:cs="宋体"/>
          <w:color w:val="000000" w:themeColor="text1"/>
          <w:sz w:val="30"/>
          <w:szCs w:val="30"/>
        </w:rPr>
      </w:pPr>
      <w:r>
        <w:rPr>
          <w:rFonts w:hint="eastAsia" w:ascii="仿宋_GB2312" w:hAnsi="宋体" w:eastAsia="仿宋_GB2312" w:cs="宋体"/>
          <w:color w:val="000000" w:themeColor="text1"/>
          <w:sz w:val="30"/>
          <w:szCs w:val="30"/>
        </w:rPr>
      </w:r>
      <w:r/>
    </w:p>
    <w:p>
      <w:pPr>
        <w:ind w:right="1559" w:firstLine="624"/>
        <w:jc w:val="center"/>
        <w:spacing w:line="360" w:lineRule="auto"/>
        <w:widowControl w:val="off"/>
        <w:tabs>
          <w:tab w:val="left" w:pos="4860" w:leader="none"/>
        </w:tabs>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供应商全称（加盖CA电子公章）：</w:t>
      </w:r>
      <w:r/>
    </w:p>
    <w:p>
      <w:pPr>
        <w:jc w:val="both"/>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rPr>
          <w:rFonts w:ascii="宋体" w:hAnsi="宋体" w:eastAsia="宋体" w:cs="宋体"/>
          <w:color w:val="000000" w:themeColor="text1"/>
          <w:sz w:val="24"/>
          <w:szCs w:val="24"/>
          <w:shd w:val="clear" w:color="auto" w:fill="ffffff"/>
        </w:rPr>
        <w:t xml:space="preserve">日期：___年____月____日  </w:t>
      </w:r>
      <w:r/>
    </w:p>
    <w:p>
      <w:pPr>
        <w:jc w:val="center"/>
        <w:spacing w:before="151" w:after="151" w:line="600" w:lineRule="atLeast"/>
        <w:rPr>
          <w:rFonts w:hint="eastAsia" w:ascii="宋体" w:hAnsi="宋体" w:eastAsia="宋体" w:cs="宋体"/>
          <w:color w:val="000000" w:themeColor="text1"/>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rPr>
      </w:r>
      <w:r/>
    </w:p>
    <w:p>
      <w:pPr>
        <w:jc w:val="center"/>
        <w:spacing w:before="151" w:after="151" w:line="600" w:lineRule="atLeast"/>
        <w:rPr>
          <w:rFonts w:hint="eastAsia" w:ascii="宋体" w:hAnsi="宋体" w:eastAsia="宋体" w:cs="宋体"/>
          <w:color w:val="000000" w:themeColor="text1"/>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rPr>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rPr>
          <w:rFonts w:hint="eastAsia" w:ascii="宋体" w:hAnsi="宋体" w:eastAsia="宋体" w:cs="宋体"/>
          <w:color w:val="000000" w:themeColor="text1"/>
          <w:sz w:val="22"/>
        </w:rPr>
      </w:pPr>
      <w:r>
        <w:rPr>
          <w:rFonts w:ascii="宋体" w:hAnsi="宋体" w:eastAsia="宋体" w:cs="宋体"/>
          <w:color w:val="000000" w:themeColor="text1"/>
          <w:sz w:val="22"/>
        </w:rPr>
        <w:t xml:space="preserve"> </w:t>
      </w:r>
      <w:r/>
    </w:p>
    <w:p>
      <w:pPr>
        <w:pStyle w:val="668"/>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20" w:name="_Toc18965"/>
      <w:r>
        <w:rPr>
          <w:rFonts w:hint="eastAsia" w:ascii="宋体" w:hAnsi="宋体" w:eastAsia="宋体" w:cs="宋体"/>
          <w:b/>
          <w:color w:val="000000" w:themeColor="text1"/>
          <w:sz w:val="32"/>
        </w:rPr>
        <w:t xml:space="preserve">七</w:t>
      </w:r>
      <w:r>
        <w:rPr>
          <w:rFonts w:ascii="宋体" w:hAnsi="宋体" w:eastAsia="宋体" w:cs="宋体"/>
          <w:b/>
          <w:color w:val="000000" w:themeColor="text1"/>
          <w:sz w:val="32"/>
        </w:rPr>
        <w:t xml:space="preserve">、技术响应偏离表（技术参数响应）</w:t>
      </w:r>
      <w:bookmarkEnd w:id="20"/>
      <w:r/>
      <w:r/>
    </w:p>
    <w:p>
      <w:pPr>
        <w:ind w:firstLine="420"/>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84"/>
        <w:gridCol w:w="1701"/>
        <w:gridCol w:w="3260"/>
        <w:gridCol w:w="1984"/>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before="10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谈判文件内容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before="10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响应文件内容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before="10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偏离情况（</w:t>
            </w:r>
            <w:r>
              <w:rPr>
                <w:rFonts w:ascii="宋体" w:hAnsi="宋体" w:eastAsia="宋体" w:cs="宋体"/>
                <w:b/>
                <w:color w:val="000000" w:themeColor="text1"/>
                <w:sz w:val="24"/>
              </w:rPr>
              <w:t xml:space="preserve">正偏离、负偏离、无偏离</w:t>
            </w:r>
            <w:r>
              <w:rPr>
                <w:rFonts w:ascii="宋体" w:hAnsi="宋体" w:eastAsia="宋体" w:cs="宋体"/>
                <w:color w:val="000000" w:themeColor="text1"/>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before="10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偏离内容及说明</w:t>
            </w:r>
            <w:r/>
          </w:p>
          <w:p>
            <w:pPr>
              <w:jc w:val="center"/>
              <w:spacing w:before="10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bl>
    <w:p>
      <w:pPr>
        <w:jc w:val="right"/>
        <w:spacing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单位名称：</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（盖CA电子公章）</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ind w:firstLine="482"/>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备注：</w:t>
      </w:r>
      <w:r>
        <w:rPr>
          <w:rFonts w:ascii="宋体" w:hAnsi="宋体" w:eastAsia="宋体" w:cs="宋体"/>
          <w:color w:val="000000" w:themeColor="text1"/>
          <w:sz w:val="24"/>
        </w:rPr>
        <w:t xml:space="preserve">1.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ascii="宋体" w:hAnsi="宋体" w:eastAsia="宋体" w:cs="宋体"/>
          <w:b/>
          <w:color w:val="000000" w:themeColor="text1"/>
          <w:sz w:val="24"/>
        </w:rPr>
        <w:t xml:space="preserve">作无效响应处理。</w:t>
      </w:r>
      <w:r/>
    </w:p>
    <w:p>
      <w:pPr>
        <w:ind w:firstLine="48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2.对采购需求的其他非实质性要求，供应商按所投产品（服务）情况在此表中详细列出偏离情况（包括正偏离、负偏离、无偏离）并说明理由；未列明的均视为未响应谈判文件要求。</w:t>
      </w:r>
      <w:r/>
    </w:p>
    <w:p>
      <w:pPr>
        <w:rPr>
          <w:color w:val="000000" w:themeColor="text1"/>
        </w:rPr>
      </w:pPr>
      <w:r>
        <w:rPr>
          <w:color w:val="000000" w:themeColor="text1"/>
        </w:rPr>
      </w:r>
      <w:r/>
    </w:p>
    <w:p>
      <w:pPr>
        <w:jc w:val="both"/>
        <w:rPr>
          <w:rFonts w:hint="eastAsia" w:ascii="宋体" w:hAnsi="宋体" w:eastAsia="宋体" w:cs="宋体"/>
          <w:b/>
          <w:color w:val="000000" w:themeColor="text1"/>
          <w:sz w:val="32"/>
        </w:rPr>
        <w:pBdr>
          <w:top w:val="none" w:color="000000" w:sz="0" w:space="0"/>
          <w:left w:val="none" w:color="000000" w:sz="0" w:space="0"/>
          <w:bottom w:val="none" w:color="000000" w:sz="0" w:space="0"/>
          <w:right w:val="none" w:color="000000" w:sz="0" w:space="0"/>
        </w:pBdr>
        <w:outlineLvl w:val="1"/>
      </w:pPr>
      <w:r/>
      <w:bookmarkStart w:id="21" w:name="_Toc8013"/>
      <w:r>
        <w:rPr>
          <w:rFonts w:hint="eastAsia" w:ascii="宋体" w:hAnsi="宋体" w:eastAsia="宋体" w:cs="宋体"/>
          <w:b/>
          <w:color w:val="000000" w:themeColor="text1"/>
          <w:sz w:val="32"/>
        </w:rPr>
        <w:t xml:space="preserve">八</w:t>
      </w:r>
      <w:r>
        <w:rPr>
          <w:rFonts w:ascii="宋体" w:hAnsi="宋体" w:eastAsia="宋体" w:cs="宋体"/>
          <w:b/>
          <w:color w:val="000000" w:themeColor="text1"/>
          <w:sz w:val="32"/>
        </w:rPr>
        <w:t xml:space="preserve">、项目负责人</w:t>
      </w:r>
      <w:bookmarkEnd w:id="21"/>
      <w:r/>
      <w:r/>
    </w:p>
    <w:p>
      <w:pPr>
        <w:ind w:firstLine="480"/>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拟投入项目负责人简历表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76"/>
        <w:gridCol w:w="949"/>
        <w:gridCol w:w="992"/>
        <w:gridCol w:w="1559"/>
        <w:gridCol w:w="3260"/>
        <w:gridCol w:w="1701"/>
      </w:tblGrid>
      <w:tr>
        <w:trPr>
          <w:trHeight w:val="6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年 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职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职 </w:t>
            </w:r>
            <w:r>
              <w:rPr>
                <w:rFonts w:ascii="宋体" w:hAnsi="宋体" w:eastAsia="宋体" w:cs="宋体"/>
                <w:color w:val="000000" w:themeColor="text1"/>
                <w:sz w:val="24"/>
              </w:rPr>
              <w:t xml:space="preserve">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拟在本合同任职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6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毕业学校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1"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年毕业于            学校        专业</w:t>
            </w:r>
            <w:r/>
          </w:p>
        </w:tc>
      </w:tr>
      <w:tr>
        <w:trPr>
          <w:trHeight w:val="68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主要工作经历</w:t>
            </w:r>
            <w:r/>
          </w:p>
        </w:tc>
      </w:tr>
      <w:tr>
        <w:trPr>
          <w:trHeight w:val="6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时  间</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参加过的类似项目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担任职务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发包人及联系电话</w:t>
            </w:r>
            <w:r/>
          </w:p>
        </w:tc>
      </w:tr>
      <w:tr>
        <w:trPr>
          <w:trHeight w:val="71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71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r>
        <w:trPr>
          <w:trHeight w:val="71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16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bl>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项目负责人身份证、职称证、管理过的项目业绩等按序提供。</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jc w:val="center"/>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拟投入项目负责人资质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17"/>
        <w:gridCol w:w="850"/>
        <w:gridCol w:w="1276"/>
        <w:gridCol w:w="1417"/>
        <w:gridCol w:w="1843"/>
        <w:gridCol w:w="1276"/>
        <w:gridCol w:w="155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证书名称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证书编号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有效期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查看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tc>
      </w:tr>
    </w:tbl>
    <w:p>
      <w:pPr>
        <w:jc w:val="both"/>
        <w:spacing w:after="160" w:line="6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项目负责人执业资格证书、安全生产考核证（B）按序提供</w:t>
      </w:r>
      <w:r/>
    </w:p>
    <w:p>
      <w:pPr>
        <w:ind w:firstLine="398"/>
        <w:spacing w:before="100" w:after="10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注：如供应商成交，项目组成员必须按本表承诺人员操作，不得随意更换。按谈判文件要求附相关人员证书。</w:t>
      </w:r>
      <w:r/>
    </w:p>
    <w:p>
      <w:pPr>
        <w:rPr>
          <w:color w:val="000000" w:themeColor="text1"/>
        </w:rPr>
      </w:pPr>
      <w:r>
        <w:rPr>
          <w:color w:val="000000" w:themeColor="text1"/>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jc w:val="both"/>
        <w:rPr>
          <w:color w:val="000000" w:themeColor="text1"/>
          <w:sz w:val="28"/>
          <w:szCs w:val="28"/>
        </w:rPr>
        <w:pBdr>
          <w:top w:val="none" w:color="000000" w:sz="0" w:space="0"/>
          <w:left w:val="none" w:color="000000" w:sz="0" w:space="0"/>
          <w:bottom w:val="none" w:color="000000" w:sz="0" w:space="0"/>
          <w:right w:val="none" w:color="000000" w:sz="0" w:space="0"/>
        </w:pBdr>
        <w:outlineLvl w:val="1"/>
      </w:pPr>
      <w:r/>
      <w:bookmarkStart w:id="22" w:name="_Toc14713"/>
      <w:r>
        <w:rPr>
          <w:rFonts w:hint="eastAsia" w:ascii="宋体" w:hAnsi="宋体" w:eastAsia="宋体" w:cs="宋体"/>
          <w:b/>
          <w:color w:val="000000" w:themeColor="text1"/>
          <w:sz w:val="32"/>
        </w:rPr>
        <w:t xml:space="preserve">九</w:t>
      </w:r>
      <w:r>
        <w:rPr>
          <w:rFonts w:ascii="宋体" w:hAnsi="宋体" w:eastAsia="宋体" w:cs="宋体"/>
          <w:b/>
          <w:color w:val="000000" w:themeColor="text1"/>
          <w:sz w:val="32"/>
        </w:rPr>
        <w:t xml:space="preserve">、</w:t>
      </w:r>
      <w:r>
        <w:rPr>
          <w:rFonts w:hint="eastAsia" w:ascii="宋体" w:hAnsi="宋体" w:eastAsia="宋体" w:cs="宋体"/>
          <w:b/>
          <w:color w:val="000000" w:themeColor="text1"/>
          <w:sz w:val="32"/>
        </w:rPr>
        <w:t xml:space="preserve">项目组成员</w:t>
      </w:r>
      <w:bookmarkEnd w:id="22"/>
      <w:r/>
      <w:r/>
    </w:p>
    <w:p>
      <w:pPr>
        <w:jc w:val="center"/>
        <w:rPr>
          <w:color w:val="000000" w:themeColor="text1"/>
          <w:sz w:val="28"/>
          <w:szCs w:val="28"/>
        </w:rPr>
      </w:pPr>
      <w:r>
        <w:rPr>
          <w:color w:val="000000" w:themeColor="text1"/>
          <w:sz w:val="28"/>
          <w:szCs w:val="28"/>
        </w:rPr>
      </w:r>
      <w:r/>
    </w:p>
    <w:p>
      <w:pPr>
        <w:jc w:val="center"/>
        <w:rPr>
          <w:color w:val="000000" w:themeColor="text1"/>
          <w:sz w:val="28"/>
          <w:szCs w:val="28"/>
        </w:rPr>
      </w:pPr>
      <w:r>
        <w:rPr>
          <w:color w:val="000000" w:themeColor="text1"/>
          <w:sz w:val="28"/>
          <w:szCs w:val="28"/>
        </w:rPr>
        <w:t xml:space="preserve">项目组</w:t>
      </w:r>
      <w:r>
        <w:rPr>
          <w:rFonts w:hint="eastAsia"/>
          <w:color w:val="000000" w:themeColor="text1"/>
          <w:sz w:val="28"/>
          <w:szCs w:val="28"/>
        </w:rPr>
        <w:t xml:space="preserve">成</w:t>
      </w:r>
      <w:r>
        <w:rPr>
          <w:color w:val="000000" w:themeColor="text1"/>
          <w:sz w:val="28"/>
          <w:szCs w:val="28"/>
        </w:rPr>
        <w:t xml:space="preserve">员</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12"/>
        <w:gridCol w:w="1202"/>
        <w:gridCol w:w="931"/>
        <w:gridCol w:w="1515"/>
        <w:gridCol w:w="1785"/>
        <w:gridCol w:w="1843"/>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firstLine="560"/>
              <w:jc w:val="center"/>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p>
        </w:tc>
      </w:tr>
    </w:tbl>
    <w:p>
      <w:pPr>
        <w:ind w:firstLine="210"/>
        <w:jc w:val="both"/>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注：如供应商成交，项目组成员必须按本表承诺人员操作，不得随意更换。按采购文件要求附相关人员证书。</w:t>
      </w:r>
      <w:r/>
    </w:p>
    <w:p>
      <w:pPr>
        <w:rPr>
          <w:color w:val="000000" w:themeColor="text1"/>
        </w:rPr>
      </w:pPr>
      <w:r>
        <w:rPr>
          <w:rFonts w:ascii="宋体" w:hAnsi="宋体" w:eastAsia="宋体" w:cs="宋体"/>
          <w:b/>
          <w:color w:val="000000" w:themeColor="text1"/>
          <w:sz w:val="32"/>
        </w:rPr>
        <w:t xml:space="preserve"> </w:t>
      </w:r>
      <w:r/>
    </w:p>
    <w:p>
      <w:pPr>
        <w:rPr>
          <w:color w:val="000000" w:themeColor="text1"/>
        </w:rPr>
      </w:pPr>
      <w:r>
        <w:rPr>
          <w:rFonts w:ascii="宋体" w:hAnsi="宋体" w:eastAsia="宋体" w:cs="宋体"/>
          <w:b/>
          <w:color w:val="000000" w:themeColor="text1"/>
          <w:sz w:val="32"/>
        </w:rPr>
        <w:t xml:space="preserve"> </w:t>
      </w:r>
      <w:r/>
    </w:p>
    <w:p>
      <w:pPr>
        <w:rPr>
          <w:color w:val="000000" w:themeColor="text1"/>
        </w:rPr>
      </w:pPr>
      <w:r>
        <w:rPr>
          <w:rFonts w:ascii="宋体" w:hAnsi="宋体" w:eastAsia="宋体" w:cs="宋体"/>
          <w:b/>
          <w:color w:val="000000" w:themeColor="text1"/>
          <w:sz w:val="32"/>
        </w:rPr>
        <w:t xml:space="preserve"> </w:t>
      </w:r>
      <w:r/>
    </w:p>
    <w:p>
      <w:pPr>
        <w:rPr>
          <w:color w:val="000000" w:themeColor="text1"/>
        </w:rPr>
      </w:pPr>
      <w:r>
        <w:rPr>
          <w:rFonts w:ascii="宋体" w:hAnsi="宋体" w:eastAsia="宋体" w:cs="宋体"/>
          <w:b/>
          <w:color w:val="000000" w:themeColor="text1"/>
          <w:sz w:val="32"/>
        </w:rPr>
        <w:t xml:space="preserve"> </w:t>
      </w:r>
      <w:r/>
    </w:p>
    <w:p>
      <w:pPr>
        <w:rPr>
          <w:color w:val="000000" w:themeColor="text1"/>
        </w:rPr>
      </w:pPr>
      <w:r>
        <w:rPr>
          <w:rFonts w:ascii="宋体" w:hAnsi="宋体" w:eastAsia="宋体" w:cs="宋体"/>
          <w:b/>
          <w:color w:val="000000" w:themeColor="text1"/>
          <w:sz w:val="32"/>
        </w:rPr>
        <w:t xml:space="preserve"> </w:t>
      </w:r>
      <w:r/>
    </w:p>
    <w:p>
      <w:pPr>
        <w:rPr>
          <w:color w:val="000000" w:themeColor="text1"/>
        </w:rPr>
      </w:pPr>
      <w:r>
        <w:rPr>
          <w:rFonts w:ascii="宋体" w:hAnsi="宋体" w:eastAsia="宋体" w:cs="宋体"/>
          <w:color w:val="000000" w:themeColor="text1"/>
          <w:sz w:val="32"/>
        </w:rPr>
        <w:t xml:space="preserve"> </w:t>
      </w:r>
      <w:r/>
    </w:p>
    <w:p>
      <w:pPr>
        <w:rPr>
          <w:color w:val="000000" w:themeColor="text1"/>
        </w:rPr>
      </w:pPr>
      <w:r>
        <w:rPr>
          <w:rFonts w:ascii="宋体" w:hAnsi="宋体" w:eastAsia="宋体" w:cs="宋体"/>
          <w:color w:val="000000" w:themeColor="text1"/>
          <w:sz w:val="32"/>
        </w:rPr>
        <w:t xml:space="preserve"> </w:t>
      </w:r>
      <w:r/>
    </w:p>
    <w:p>
      <w:pPr>
        <w:rPr>
          <w:color w:val="000000" w:themeColor="text1"/>
        </w:rPr>
      </w:pPr>
      <w:r>
        <w:rPr>
          <w:rFonts w:ascii="宋体" w:hAnsi="宋体" w:eastAsia="宋体" w:cs="宋体"/>
          <w:color w:val="000000" w:themeColor="text1"/>
          <w:sz w:val="32"/>
        </w:rPr>
        <w:t xml:space="preserve"> </w:t>
      </w:r>
      <w:r/>
    </w:p>
    <w:p>
      <w:pPr>
        <w:rPr>
          <w:color w:val="000000" w:themeColor="text1"/>
        </w:rPr>
      </w:pPr>
      <w:r>
        <w:rPr>
          <w:rFonts w:ascii="宋体" w:hAnsi="宋体" w:eastAsia="宋体" w:cs="宋体"/>
          <w:b/>
          <w:color w:val="000000" w:themeColor="text1"/>
          <w:sz w:val="32"/>
        </w:rPr>
        <w:t xml:space="preserve"> </w:t>
      </w:r>
      <w:r/>
    </w:p>
    <w:p>
      <w:pPr>
        <w:rPr>
          <w:color w:val="000000" w:themeColor="text1"/>
        </w:rPr>
      </w:pPr>
      <w:r>
        <w:rPr>
          <w:rFonts w:ascii="宋体" w:hAnsi="宋体" w:eastAsia="宋体" w:cs="宋体"/>
          <w:color w:val="000000" w:themeColor="text1"/>
          <w:sz w:val="32"/>
        </w:rPr>
        <w:t xml:space="preserve"> </w:t>
      </w:r>
      <w:r/>
    </w:p>
    <w:p>
      <w:pPr>
        <w:rPr>
          <w:color w:val="000000" w:themeColor="text1"/>
        </w:rPr>
      </w:pPr>
      <w:r>
        <w:rPr>
          <w:rFonts w:ascii="宋体" w:hAnsi="宋体" w:eastAsia="宋体" w:cs="宋体"/>
          <w:color w:val="000000" w:themeColor="text1"/>
          <w:sz w:val="32"/>
        </w:rPr>
        <w:t xml:space="preserve"> </w:t>
      </w:r>
      <w:r/>
    </w:p>
    <w:p>
      <w:pPr>
        <w:pStyle w:val="668"/>
        <w:jc w:val="both"/>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bookmarkStart w:id="23" w:name="_Toc17322"/>
      <w:r>
        <w:rPr>
          <w:rFonts w:hint="eastAsia" w:ascii="宋体" w:hAnsi="宋体" w:eastAsia="宋体" w:cs="宋体"/>
          <w:b/>
          <w:color w:val="000000" w:themeColor="text1"/>
          <w:sz w:val="32"/>
        </w:rPr>
        <w:t xml:space="preserve">十</w:t>
      </w:r>
      <w:r>
        <w:rPr>
          <w:rFonts w:ascii="宋体" w:hAnsi="宋体" w:eastAsia="宋体" w:cs="宋体"/>
          <w:b/>
          <w:color w:val="000000" w:themeColor="text1"/>
          <w:sz w:val="32"/>
        </w:rPr>
        <w:t xml:space="preserve">、谈判所需其他材料</w:t>
      </w:r>
      <w:bookmarkEnd w:id="23"/>
      <w:r/>
      <w:r/>
    </w:p>
    <w:p>
      <w:pPr>
        <w:ind w:firstLine="560"/>
        <w:spacing w:before="240" w:after="24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请在此文档中增加响应所需其他相关内容（包括资格要求、采购需求中涉及的证件证明及供应商认为有必要提供的其他资料），如没有请</w:t>
      </w:r>
      <w:r>
        <w:rPr>
          <w:rFonts w:ascii="宋体" w:hAnsi="宋体" w:eastAsia="宋体" w:cs="宋体"/>
          <w:color w:val="000000" w:themeColor="text1"/>
          <w:sz w:val="28"/>
        </w:rPr>
        <w:t xml:space="preserve">将此空文档</w:t>
      </w:r>
      <w:r>
        <w:rPr>
          <w:rFonts w:ascii="宋体" w:hAnsi="宋体" w:eastAsia="宋体" w:cs="宋体"/>
          <w:color w:val="000000" w:themeColor="text1"/>
          <w:sz w:val="28"/>
        </w:rPr>
        <w:t xml:space="preserve">上传。</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white"/>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jc w:val="both"/>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 </w:t>
      </w:r>
      <w:r/>
    </w:p>
    <w:p>
      <w:pPr>
        <w:rPr>
          <w:color w:val="000000" w:themeColor="text1"/>
        </w:rPr>
      </w:pPr>
      <w:r>
        <w:rPr>
          <w:color w:val="000000" w:themeColor="text1"/>
        </w:rPr>
      </w:r>
      <w:r/>
    </w:p>
    <w:sectPr>
      <w:footerReference w:type="default" r:id="rId9"/>
      <w:footnotePr/>
      <w:endnotePr/>
      <w:type w:val="nextPage"/>
      <w:pgSz w:w="11906" w:h="16838" w:orient="portrait"/>
      <w:pgMar w:top="1134" w:right="1134"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Calibri">
    <w:panose1 w:val="020F050202020403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140514"/>
      <w:rPr/>
    </w:sdtPr>
    <w:sdtContent>
      <w:p>
        <w:pPr>
          <w:pStyle w:val="68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67"/>
    <w:uiPriority w:val="9"/>
    <w:rPr>
      <w:rFonts w:ascii="Arial" w:hAnsi="Arial" w:eastAsia="Arial" w:cs="Arial"/>
      <w:sz w:val="40"/>
      <w:szCs w:val="40"/>
    </w:rPr>
  </w:style>
  <w:style w:type="character" w:styleId="15">
    <w:name w:val="Heading 2 Char"/>
    <w:basedOn w:val="676"/>
    <w:link w:val="668"/>
    <w:uiPriority w:val="9"/>
    <w:rPr>
      <w:rFonts w:ascii="Arial" w:hAnsi="Arial" w:eastAsia="Arial" w:cs="Arial"/>
      <w:sz w:val="34"/>
    </w:rPr>
  </w:style>
  <w:style w:type="character" w:styleId="17">
    <w:name w:val="Heading 3 Char"/>
    <w:basedOn w:val="676"/>
    <w:link w:val="669"/>
    <w:uiPriority w:val="9"/>
    <w:rPr>
      <w:rFonts w:ascii="Arial" w:hAnsi="Arial" w:eastAsia="Arial" w:cs="Arial"/>
      <w:sz w:val="30"/>
      <w:szCs w:val="30"/>
    </w:rPr>
  </w:style>
  <w:style w:type="character" w:styleId="19">
    <w:name w:val="Heading 4 Char"/>
    <w:basedOn w:val="676"/>
    <w:link w:val="670"/>
    <w:uiPriority w:val="9"/>
    <w:rPr>
      <w:rFonts w:ascii="Arial" w:hAnsi="Arial" w:eastAsia="Arial" w:cs="Arial"/>
      <w:b/>
      <w:bCs/>
      <w:sz w:val="26"/>
      <w:szCs w:val="26"/>
    </w:rPr>
  </w:style>
  <w:style w:type="character" w:styleId="21">
    <w:name w:val="Heading 5 Char"/>
    <w:basedOn w:val="676"/>
    <w:link w:val="671"/>
    <w:uiPriority w:val="9"/>
    <w:rPr>
      <w:rFonts w:ascii="Arial" w:hAnsi="Arial" w:eastAsia="Arial" w:cs="Arial"/>
      <w:b/>
      <w:bCs/>
      <w:sz w:val="24"/>
      <w:szCs w:val="24"/>
    </w:rPr>
  </w:style>
  <w:style w:type="character" w:styleId="23">
    <w:name w:val="Heading 6 Char"/>
    <w:basedOn w:val="676"/>
    <w:link w:val="672"/>
    <w:uiPriority w:val="9"/>
    <w:rPr>
      <w:rFonts w:ascii="Arial" w:hAnsi="Arial" w:eastAsia="Arial" w:cs="Arial"/>
      <w:b/>
      <w:bCs/>
      <w:sz w:val="22"/>
      <w:szCs w:val="22"/>
    </w:rPr>
  </w:style>
  <w:style w:type="character" w:styleId="25">
    <w:name w:val="Heading 7 Char"/>
    <w:basedOn w:val="676"/>
    <w:link w:val="673"/>
    <w:uiPriority w:val="9"/>
    <w:rPr>
      <w:rFonts w:ascii="Arial" w:hAnsi="Arial" w:eastAsia="Arial" w:cs="Arial"/>
      <w:b/>
      <w:bCs/>
      <w:i/>
      <w:iCs/>
      <w:sz w:val="22"/>
      <w:szCs w:val="22"/>
    </w:rPr>
  </w:style>
  <w:style w:type="character" w:styleId="27">
    <w:name w:val="Heading 8 Char"/>
    <w:basedOn w:val="676"/>
    <w:link w:val="674"/>
    <w:uiPriority w:val="9"/>
    <w:rPr>
      <w:rFonts w:ascii="Arial" w:hAnsi="Arial" w:eastAsia="Arial" w:cs="Arial"/>
      <w:i/>
      <w:iCs/>
      <w:sz w:val="22"/>
      <w:szCs w:val="22"/>
    </w:rPr>
  </w:style>
  <w:style w:type="character" w:styleId="29">
    <w:name w:val="Heading 9 Char"/>
    <w:basedOn w:val="676"/>
    <w:link w:val="675"/>
    <w:uiPriority w:val="9"/>
    <w:rPr>
      <w:rFonts w:ascii="Arial" w:hAnsi="Arial" w:eastAsia="Arial" w:cs="Arial"/>
      <w:i/>
      <w:iCs/>
      <w:sz w:val="21"/>
      <w:szCs w:val="21"/>
    </w:rPr>
  </w:style>
  <w:style w:type="character" w:styleId="34">
    <w:name w:val="Title Char"/>
    <w:basedOn w:val="676"/>
    <w:link w:val="695"/>
    <w:uiPriority w:val="10"/>
    <w:rPr>
      <w:sz w:val="48"/>
      <w:szCs w:val="48"/>
    </w:rPr>
  </w:style>
  <w:style w:type="character" w:styleId="36">
    <w:name w:val="Subtitle Char"/>
    <w:basedOn w:val="676"/>
    <w:link w:val="689"/>
    <w:uiPriority w:val="11"/>
    <w:rPr>
      <w:sz w:val="24"/>
      <w:szCs w:val="24"/>
    </w:rPr>
  </w:style>
  <w:style w:type="character" w:styleId="38">
    <w:name w:val="Quote Char"/>
    <w:link w:val="713"/>
    <w:uiPriority w:val="29"/>
    <w:rPr>
      <w:i/>
    </w:rPr>
  </w:style>
  <w:style w:type="character" w:styleId="40">
    <w:name w:val="Intense Quote Char"/>
    <w:link w:val="715"/>
    <w:uiPriority w:val="30"/>
    <w:rPr>
      <w:i/>
    </w:rPr>
  </w:style>
  <w:style w:type="character" w:styleId="42">
    <w:name w:val="Header Char"/>
    <w:basedOn w:val="676"/>
    <w:link w:val="686"/>
    <w:uiPriority w:val="99"/>
  </w:style>
  <w:style w:type="character" w:styleId="46">
    <w:name w:val="Caption Char"/>
    <w:basedOn w:val="680"/>
    <w:link w:val="685"/>
    <w:uiPriority w:val="99"/>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0"/>
    <w:uiPriority w:val="99"/>
    <w:rPr>
      <w:sz w:val="18"/>
    </w:rPr>
  </w:style>
  <w:style w:type="character" w:styleId="178">
    <w:name w:val="Endnote Text Char"/>
    <w:link w:val="684"/>
    <w:uiPriority w:val="99"/>
    <w:rPr>
      <w:sz w:val="20"/>
    </w:rPr>
  </w:style>
  <w:style w:type="paragraph" w:styleId="189">
    <w:name w:val="TOC Heading"/>
    <w:uiPriority w:val="39"/>
    <w:unhideWhenUsed/>
  </w:style>
  <w:style w:type="paragraph" w:styleId="666" w:default="1">
    <w:name w:val="Normal"/>
    <w:qFormat/>
  </w:style>
  <w:style w:type="paragraph" w:styleId="667">
    <w:name w:val="Heading 1"/>
    <w:link w:val="700"/>
    <w:uiPriority w:val="9"/>
    <w:qFormat/>
    <w:pPr>
      <w:keepLines/>
      <w:keepNext/>
      <w:spacing w:before="480" w:after="200"/>
      <w:outlineLvl w:val="0"/>
    </w:pPr>
    <w:rPr>
      <w:rFonts w:ascii="Arial" w:hAnsi="Arial" w:eastAsia="Arial" w:cs="Arial"/>
      <w:sz w:val="40"/>
      <w:szCs w:val="40"/>
    </w:rPr>
  </w:style>
  <w:style w:type="paragraph" w:styleId="668">
    <w:name w:val="Heading 2"/>
    <w:link w:val="701"/>
    <w:uiPriority w:val="9"/>
    <w:unhideWhenUsed/>
    <w:qFormat/>
    <w:pPr>
      <w:keepLines/>
      <w:keepNext/>
      <w:spacing w:before="360" w:after="200"/>
      <w:outlineLvl w:val="1"/>
    </w:pPr>
    <w:rPr>
      <w:rFonts w:ascii="Arial" w:hAnsi="Arial" w:eastAsia="Arial" w:cs="Arial"/>
      <w:sz w:val="34"/>
    </w:rPr>
  </w:style>
  <w:style w:type="paragraph" w:styleId="669">
    <w:name w:val="Heading 3"/>
    <w:link w:val="702"/>
    <w:uiPriority w:val="9"/>
    <w:unhideWhenUsed/>
    <w:qFormat/>
    <w:pPr>
      <w:keepLines/>
      <w:keepNext/>
      <w:spacing w:before="320" w:after="200"/>
      <w:outlineLvl w:val="2"/>
    </w:pPr>
    <w:rPr>
      <w:rFonts w:ascii="Arial" w:hAnsi="Arial" w:eastAsia="Arial" w:cs="Arial"/>
      <w:sz w:val="30"/>
      <w:szCs w:val="30"/>
    </w:rPr>
  </w:style>
  <w:style w:type="paragraph" w:styleId="670">
    <w:name w:val="Heading 4"/>
    <w:link w:val="703"/>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link w:val="704"/>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link w:val="705"/>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link w:val="707"/>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link w:val="708"/>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style>
  <w:style w:type="table" w:styleId="677" w:default="1">
    <w:name w:val="Normal Table"/>
    <w:uiPriority w:val="99"/>
    <w:semiHidden/>
    <w:unhideWhenUsed/>
    <w:tblPr>
      <w:tblInd w:w="0" w:type="dxa"/>
      <w:tblCellMar>
        <w:left w:w="108" w:type="dxa"/>
        <w:top w:w="0" w:type="dxa"/>
        <w:right w:w="108" w:type="dxa"/>
        <w:bottom w:w="0" w:type="dxa"/>
      </w:tblCellMar>
    </w:tblPr>
  </w:style>
  <w:style w:type="numbering" w:styleId="678" w:default="1">
    <w:name w:val="No List"/>
    <w:uiPriority w:val="99"/>
    <w:semiHidden/>
    <w:unhideWhenUsed/>
  </w:style>
  <w:style w:type="paragraph" w:styleId="679">
    <w:name w:val="toc 7"/>
    <w:uiPriority w:val="39"/>
    <w:unhideWhenUsed/>
    <w:qFormat/>
    <w:pPr>
      <w:ind w:left="1701"/>
      <w:spacing w:after="57"/>
    </w:pPr>
  </w:style>
  <w:style w:type="paragraph" w:styleId="680">
    <w:name w:val="Caption"/>
    <w:uiPriority w:val="35"/>
    <w:semiHidden/>
    <w:unhideWhenUsed/>
    <w:qFormat/>
    <w:pPr>
      <w:spacing w:line="276" w:lineRule="auto"/>
    </w:pPr>
    <w:rPr>
      <w:b/>
      <w:bCs/>
      <w:color w:val="4f81bd" w:themeColor="accent1"/>
      <w:sz w:val="18"/>
      <w:szCs w:val="18"/>
    </w:rPr>
  </w:style>
  <w:style w:type="paragraph" w:styleId="681">
    <w:name w:val="toc 5"/>
    <w:uiPriority w:val="39"/>
    <w:unhideWhenUsed/>
    <w:qFormat/>
    <w:pPr>
      <w:ind w:left="1134"/>
      <w:spacing w:after="57"/>
    </w:pPr>
  </w:style>
  <w:style w:type="paragraph" w:styleId="682">
    <w:name w:val="toc 3"/>
    <w:uiPriority w:val="39"/>
    <w:unhideWhenUsed/>
    <w:qFormat/>
    <w:pPr>
      <w:ind w:left="567"/>
      <w:spacing w:after="57"/>
    </w:pPr>
  </w:style>
  <w:style w:type="paragraph" w:styleId="683">
    <w:name w:val="toc 8"/>
    <w:uiPriority w:val="39"/>
    <w:unhideWhenUsed/>
    <w:qFormat/>
    <w:pPr>
      <w:ind w:left="1984"/>
      <w:spacing w:after="57"/>
    </w:pPr>
  </w:style>
  <w:style w:type="paragraph" w:styleId="684">
    <w:name w:val="endnote text"/>
    <w:link w:val="846"/>
    <w:uiPriority w:val="99"/>
    <w:semiHidden/>
    <w:unhideWhenUsed/>
    <w:qFormat/>
  </w:style>
  <w:style w:type="paragraph" w:styleId="685">
    <w:name w:val="Footer"/>
    <w:link w:val="719"/>
    <w:uiPriority w:val="99"/>
    <w:unhideWhenUsed/>
    <w:pPr>
      <w:tabs>
        <w:tab w:val="center" w:pos="7143" w:leader="none"/>
        <w:tab w:val="right" w:pos="14287" w:leader="none"/>
      </w:tabs>
    </w:pPr>
  </w:style>
  <w:style w:type="paragraph" w:styleId="686">
    <w:name w:val="Header"/>
    <w:link w:val="717"/>
    <w:uiPriority w:val="99"/>
    <w:unhideWhenUsed/>
    <w:pPr>
      <w:tabs>
        <w:tab w:val="center" w:pos="7143" w:leader="none"/>
        <w:tab w:val="right" w:pos="14287" w:leader="none"/>
      </w:tabs>
    </w:pPr>
  </w:style>
  <w:style w:type="paragraph" w:styleId="687">
    <w:name w:val="toc 1"/>
    <w:uiPriority w:val="39"/>
    <w:unhideWhenUsed/>
    <w:qFormat/>
    <w:pPr>
      <w:spacing w:after="57"/>
    </w:pPr>
  </w:style>
  <w:style w:type="paragraph" w:styleId="688">
    <w:name w:val="toc 4"/>
    <w:uiPriority w:val="39"/>
    <w:unhideWhenUsed/>
    <w:qFormat/>
    <w:pPr>
      <w:ind w:left="850"/>
      <w:spacing w:after="57"/>
    </w:pPr>
  </w:style>
  <w:style w:type="paragraph" w:styleId="689">
    <w:name w:val="Subtitle"/>
    <w:link w:val="712"/>
    <w:uiPriority w:val="11"/>
    <w:qFormat/>
    <w:pPr>
      <w:spacing w:before="200" w:after="200"/>
    </w:pPr>
    <w:rPr>
      <w:sz w:val="24"/>
      <w:szCs w:val="24"/>
    </w:rPr>
  </w:style>
  <w:style w:type="paragraph" w:styleId="690">
    <w:name w:val="footnote text"/>
    <w:link w:val="845"/>
    <w:uiPriority w:val="99"/>
    <w:semiHidden/>
    <w:unhideWhenUsed/>
    <w:qFormat/>
    <w:pPr>
      <w:spacing w:after="40"/>
    </w:pPr>
    <w:rPr>
      <w:sz w:val="18"/>
    </w:rPr>
  </w:style>
  <w:style w:type="paragraph" w:styleId="691">
    <w:name w:val="toc 6"/>
    <w:uiPriority w:val="39"/>
    <w:unhideWhenUsed/>
    <w:qFormat/>
    <w:pPr>
      <w:ind w:left="1417"/>
      <w:spacing w:after="57"/>
    </w:pPr>
  </w:style>
  <w:style w:type="paragraph" w:styleId="692">
    <w:name w:val="table of figures"/>
    <w:uiPriority w:val="99"/>
    <w:unhideWhenUsed/>
  </w:style>
  <w:style w:type="paragraph" w:styleId="693">
    <w:name w:val="toc 2"/>
    <w:uiPriority w:val="39"/>
    <w:unhideWhenUsed/>
    <w:qFormat/>
    <w:pPr>
      <w:ind w:left="283"/>
      <w:spacing w:after="57"/>
    </w:pPr>
  </w:style>
  <w:style w:type="paragraph" w:styleId="694">
    <w:name w:val="toc 9"/>
    <w:uiPriority w:val="39"/>
    <w:unhideWhenUsed/>
    <w:pPr>
      <w:ind w:left="2268"/>
      <w:spacing w:after="57"/>
    </w:pPr>
  </w:style>
  <w:style w:type="paragraph" w:styleId="695">
    <w:name w:val="Title"/>
    <w:link w:val="711"/>
    <w:uiPriority w:val="10"/>
    <w:qFormat/>
    <w:pPr>
      <w:contextualSpacing/>
      <w:spacing w:before="300" w:after="200"/>
    </w:pPr>
    <w:rPr>
      <w:sz w:val="48"/>
      <w:szCs w:val="48"/>
    </w:rPr>
  </w:style>
  <w:style w:type="table" w:styleId="696">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rPr>
  </w:style>
  <w:style w:type="character" w:styleId="699">
    <w:name w:val="footnote reference"/>
    <w:uiPriority w:val="99"/>
    <w:unhideWhenUsed/>
    <w:qFormat/>
    <w:rPr>
      <w:vertAlign w:val="superscript"/>
    </w:rPr>
  </w:style>
  <w:style w:type="character" w:styleId="700" w:customStyle="1">
    <w:name w:val="标题 1 字符"/>
    <w:link w:val="667"/>
    <w:uiPriority w:val="9"/>
    <w:rPr>
      <w:rFonts w:ascii="Arial" w:hAnsi="Arial" w:eastAsia="Arial" w:cs="Arial"/>
      <w:sz w:val="40"/>
      <w:szCs w:val="40"/>
    </w:rPr>
  </w:style>
  <w:style w:type="character" w:styleId="701" w:customStyle="1">
    <w:name w:val="标题 2 字符"/>
    <w:link w:val="668"/>
    <w:uiPriority w:val="9"/>
    <w:qFormat/>
    <w:rPr>
      <w:rFonts w:ascii="Arial" w:hAnsi="Arial" w:eastAsia="Arial" w:cs="Arial"/>
      <w:sz w:val="34"/>
    </w:rPr>
  </w:style>
  <w:style w:type="character" w:styleId="702" w:customStyle="1">
    <w:name w:val="标题 3 字符"/>
    <w:link w:val="669"/>
    <w:uiPriority w:val="9"/>
    <w:qFormat/>
    <w:rPr>
      <w:rFonts w:ascii="Arial" w:hAnsi="Arial" w:eastAsia="Arial" w:cs="Arial"/>
      <w:sz w:val="30"/>
      <w:szCs w:val="30"/>
    </w:rPr>
  </w:style>
  <w:style w:type="character" w:styleId="703" w:customStyle="1">
    <w:name w:val="标题 4 字符"/>
    <w:link w:val="670"/>
    <w:uiPriority w:val="9"/>
    <w:qFormat/>
    <w:rPr>
      <w:rFonts w:ascii="Arial" w:hAnsi="Arial" w:eastAsia="Arial" w:cs="Arial"/>
      <w:b/>
      <w:bCs/>
      <w:sz w:val="26"/>
      <w:szCs w:val="26"/>
    </w:rPr>
  </w:style>
  <w:style w:type="character" w:styleId="704" w:customStyle="1">
    <w:name w:val="标题 5 字符"/>
    <w:link w:val="671"/>
    <w:uiPriority w:val="9"/>
    <w:rPr>
      <w:rFonts w:ascii="Arial" w:hAnsi="Arial" w:eastAsia="Arial" w:cs="Arial"/>
      <w:b/>
      <w:bCs/>
      <w:sz w:val="24"/>
      <w:szCs w:val="24"/>
    </w:rPr>
  </w:style>
  <w:style w:type="character" w:styleId="705" w:customStyle="1">
    <w:name w:val="标题 6 字符"/>
    <w:link w:val="672"/>
    <w:uiPriority w:val="9"/>
    <w:rPr>
      <w:rFonts w:ascii="Arial" w:hAnsi="Arial" w:eastAsia="Arial" w:cs="Arial"/>
      <w:b/>
      <w:bCs/>
      <w:sz w:val="22"/>
      <w:szCs w:val="22"/>
    </w:rPr>
  </w:style>
  <w:style w:type="character" w:styleId="706" w:customStyle="1">
    <w:name w:val="标题 7 字符"/>
    <w:link w:val="673"/>
    <w:uiPriority w:val="9"/>
    <w:rPr>
      <w:rFonts w:ascii="Arial" w:hAnsi="Arial" w:eastAsia="Arial" w:cs="Arial"/>
      <w:b/>
      <w:bCs/>
      <w:i/>
      <w:iCs/>
      <w:sz w:val="22"/>
      <w:szCs w:val="22"/>
    </w:rPr>
  </w:style>
  <w:style w:type="character" w:styleId="707" w:customStyle="1">
    <w:name w:val="标题 8 字符"/>
    <w:link w:val="674"/>
    <w:uiPriority w:val="9"/>
    <w:rPr>
      <w:rFonts w:ascii="Arial" w:hAnsi="Arial" w:eastAsia="Arial" w:cs="Arial"/>
      <w:i/>
      <w:iCs/>
      <w:sz w:val="22"/>
      <w:szCs w:val="22"/>
    </w:rPr>
  </w:style>
  <w:style w:type="character" w:styleId="708" w:customStyle="1">
    <w:name w:val="标题 9 字符"/>
    <w:link w:val="675"/>
    <w:uiPriority w:val="9"/>
    <w:rPr>
      <w:rFonts w:ascii="Arial" w:hAnsi="Arial" w:eastAsia="Arial" w:cs="Arial"/>
      <w:i/>
      <w:iCs/>
      <w:sz w:val="21"/>
      <w:szCs w:val="21"/>
    </w:rPr>
  </w:style>
  <w:style w:type="paragraph" w:styleId="709">
    <w:name w:val="List Paragraph"/>
    <w:uiPriority w:val="34"/>
    <w:qFormat/>
    <w:pPr>
      <w:contextualSpacing/>
      <w:ind w:left="720"/>
    </w:pPr>
  </w:style>
  <w:style w:type="paragraph" w:styleId="710">
    <w:name w:val="No Spacing"/>
    <w:uiPriority w:val="1"/>
    <w:qFormat/>
  </w:style>
  <w:style w:type="character" w:styleId="711" w:customStyle="1">
    <w:name w:val="标题 字符"/>
    <w:link w:val="695"/>
    <w:uiPriority w:val="10"/>
    <w:rPr>
      <w:sz w:val="48"/>
      <w:szCs w:val="48"/>
    </w:rPr>
  </w:style>
  <w:style w:type="character" w:styleId="712" w:customStyle="1">
    <w:name w:val="副标题 字符"/>
    <w:link w:val="689"/>
    <w:uiPriority w:val="11"/>
    <w:rPr>
      <w:sz w:val="24"/>
      <w:szCs w:val="24"/>
    </w:rPr>
  </w:style>
  <w:style w:type="paragraph" w:styleId="713">
    <w:name w:val="Quote"/>
    <w:link w:val="714"/>
    <w:uiPriority w:val="29"/>
    <w:qFormat/>
    <w:pPr>
      <w:ind w:left="720" w:right="720"/>
    </w:pPr>
    <w:rPr>
      <w:i/>
    </w:rPr>
  </w:style>
  <w:style w:type="character" w:styleId="714" w:customStyle="1">
    <w:name w:val="引用 字符"/>
    <w:link w:val="713"/>
    <w:uiPriority w:val="29"/>
    <w:rPr>
      <w:i/>
    </w:rPr>
  </w:style>
  <w:style w:type="paragraph" w:styleId="715">
    <w:name w:val="Intense Quote"/>
    <w:link w:val="7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明显引用 字符"/>
    <w:link w:val="715"/>
    <w:uiPriority w:val="30"/>
    <w:rPr>
      <w:i/>
    </w:rPr>
  </w:style>
  <w:style w:type="character" w:styleId="717" w:customStyle="1">
    <w:name w:val="页眉 字符"/>
    <w:link w:val="686"/>
    <w:uiPriority w:val="99"/>
  </w:style>
  <w:style w:type="character" w:styleId="718" w:customStyle="1">
    <w:name w:val="Footer Char"/>
    <w:uiPriority w:val="99"/>
  </w:style>
  <w:style w:type="character" w:styleId="719" w:customStyle="1">
    <w:name w:val="页脚 字符"/>
    <w:link w:val="685"/>
    <w:uiPriority w:val="99"/>
  </w:style>
  <w:style w:type="table" w:styleId="720"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21"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4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2"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6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7"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8"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3"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85"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2"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93"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0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1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3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脚注文本 字符"/>
    <w:link w:val="690"/>
    <w:uiPriority w:val="99"/>
    <w:qFormat/>
    <w:rPr>
      <w:sz w:val="18"/>
    </w:rPr>
  </w:style>
  <w:style w:type="character" w:styleId="846" w:customStyle="1">
    <w:name w:val="尾注文本 字符"/>
    <w:link w:val="684"/>
    <w:uiPriority w:val="99"/>
    <w:qFormat/>
    <w:rPr>
      <w:sz w:val="20"/>
    </w:rPr>
  </w:style>
  <w:style w:type="paragraph" w:styleId="847" w:customStyle="1">
    <w:name w:val="TOC 标题1"/>
    <w:uiPriority w:val="39"/>
    <w:unhideWhenUsed/>
    <w:qFormat/>
  </w:style>
  <w:style w:type="paragraph" w:styleId="848" w:customStyle="1">
    <w:name w:val="Normal_12_0"/>
    <w:basedOn w:val="666"/>
    <w:pPr>
      <w:jc w:val="both"/>
      <w:widowControl w:val="off"/>
    </w:pPr>
    <w:rPr>
      <w:rFonts w:ascii="Calibri" w:hAnsi="Calibri" w:eastAsia="宋体"/>
      <w:sz w:val="21"/>
      <w:szCs w:val="21"/>
    </w:rPr>
  </w:style>
  <w:style w:type="character" w:styleId="849" w:customStyle="1">
    <w:name w:val="10"/>
    <w:basedOn w:val="676"/>
    <w:rPr>
      <w:rFonts w:hint="default" w:ascii="Times New Roman" w:hAnsi="Times New Roman" w:cs="Times New Roman"/>
    </w:rPr>
  </w:style>
  <w:style w:type="paragraph" w:styleId="850">
    <w:name w:val="Normal (Web)"/>
    <w:basedOn w:val="666"/>
    <w:uiPriority w:val="99"/>
    <w:semiHidden/>
    <w:unhideWhenUsed/>
    <w:pPr>
      <w:spacing w:before="100" w:beforeAutospacing="1" w:after="100" w:afterAutospacing="1"/>
    </w:pPr>
    <w:rPr>
      <w:rFonts w:ascii="宋体" w:hAnsi="宋体" w:eastAsia="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039FC-FBA8-45A8-95EF-6DC911A6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江苏博哲沭阳分公司</cp:lastModifiedBy>
  <cp:revision>36</cp:revision>
  <dcterms:created xsi:type="dcterms:W3CDTF">2025-07-17T00:40:00Z</dcterms:created>
  <dcterms:modified xsi:type="dcterms:W3CDTF">2026-06-11T02:27:08Z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eyJoZGlkIjoiNjcwZmQ3Njg0MmQwOWVmMzRkYjc5YzBmNzI1OTZhNzgiLCJ1c2VySWQiOiIyNTQ5MjE4OTcifQ==</vt:lpwstr>
  </property>
  <property fmtid="{D5CDD505-2E9C-101B-9397-08002B2CF9AE}" pid="3" name="KSOProductBuildVer">
    <vt:lpwstr>2052-12.1.0.26375</vt:lpwstr>
  </property>
  <property fmtid="{D5CDD505-2E9C-101B-9397-08002B2CF9AE}" pid="4" name="ICV">
    <vt:lpwstr>5D6897C06BE842C5B454937349924434_12</vt:lpwstr>
  </property>
</Properties>
</file>